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11DDC" w14:textId="526561DF" w:rsidR="00612096" w:rsidRDefault="008239CC" w:rsidP="00612096">
      <w:pPr>
        <w:autoSpaceDE w:val="0"/>
        <w:autoSpaceDN w:val="0"/>
        <w:adjustRightInd w:val="0"/>
        <w:spacing w:after="0" w:line="240" w:lineRule="auto"/>
        <w:rPr>
          <w:rFonts w:ascii="Arial" w:hAnsi="Arial" w:cs="Arial"/>
          <w:b/>
          <w:bCs/>
          <w:sz w:val="28"/>
          <w:szCs w:val="28"/>
        </w:rPr>
      </w:pPr>
      <w:r w:rsidRPr="00612096">
        <w:rPr>
          <w:rFonts w:ascii="Arial" w:hAnsi="Arial" w:cs="Arial"/>
          <w:b/>
          <w:bCs/>
          <w:noProof/>
          <w:sz w:val="48"/>
          <w:szCs w:val="48"/>
          <w:lang w:eastAsia="en-GB"/>
        </w:rPr>
        <mc:AlternateContent>
          <mc:Choice Requires="wps">
            <w:drawing>
              <wp:anchor distT="0" distB="0" distL="114300" distR="114300" simplePos="0" relativeHeight="251661312" behindDoc="0" locked="0" layoutInCell="0" allowOverlap="1" wp14:anchorId="3C8127F0" wp14:editId="30D1E6B3">
                <wp:simplePos x="0" y="0"/>
                <wp:positionH relativeFrom="page">
                  <wp:posOffset>600074</wp:posOffset>
                </wp:positionH>
                <wp:positionV relativeFrom="page">
                  <wp:posOffset>933450</wp:posOffset>
                </wp:positionV>
                <wp:extent cx="6562725" cy="1731645"/>
                <wp:effectExtent l="38100" t="38100" r="47625" b="4000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73164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0846DABD" w14:textId="440384AB" w:rsidR="00CE5860" w:rsidRPr="00EE7D75" w:rsidRDefault="00CE5860" w:rsidP="00612096">
                            <w:pPr>
                              <w:jc w:val="center"/>
                              <w:rPr>
                                <w:b/>
                                <w:sz w:val="52"/>
                                <w:szCs w:val="52"/>
                              </w:rPr>
                            </w:pPr>
                            <w:r w:rsidRPr="00EE7D75">
                              <w:rPr>
                                <w:b/>
                                <w:sz w:val="52"/>
                                <w:szCs w:val="52"/>
                              </w:rPr>
                              <w:t>Primary Care Safeguarding</w:t>
                            </w:r>
                            <w:r>
                              <w:rPr>
                                <w:b/>
                                <w:sz w:val="52"/>
                                <w:szCs w:val="52"/>
                              </w:rPr>
                              <w:t xml:space="preserve"> Adult and </w:t>
                            </w:r>
                            <w:r w:rsidRPr="00EE7D75">
                              <w:rPr>
                                <w:b/>
                                <w:sz w:val="52"/>
                                <w:szCs w:val="52"/>
                              </w:rPr>
                              <w:t xml:space="preserve"> Children Training Guidance and 'Prevent'</w:t>
                            </w:r>
                            <w:r>
                              <w:rPr>
                                <w:b/>
                                <w:sz w:val="52"/>
                                <w:szCs w:val="52"/>
                              </w:rPr>
                              <w:t xml:space="preserve"> </w:t>
                            </w:r>
                            <w:r w:rsidRPr="00EE7D75">
                              <w:rPr>
                                <w:b/>
                                <w:sz w:val="52"/>
                                <w:szCs w:val="52"/>
                              </w:rPr>
                              <w:t>20</w:t>
                            </w:r>
                            <w:r>
                              <w:rPr>
                                <w:b/>
                                <w:sz w:val="52"/>
                                <w:szCs w:val="52"/>
                              </w:rPr>
                              <w:t>21/24</w:t>
                            </w:r>
                          </w:p>
                          <w:p w14:paraId="21423AFC" w14:textId="77777777" w:rsidR="00CE5860" w:rsidRDefault="00CE5860">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C8127F0" id="_x0000_t202" coordsize="21600,21600" o:spt="202" path="m,l,21600r21600,l21600,xe">
                <v:stroke joinstyle="miter"/>
                <v:path gradientshapeok="t" o:connecttype="rect"/>
              </v:shapetype>
              <v:shape id="Text Box 2" o:spid="_x0000_s1026" type="#_x0000_t202" style="position:absolute;margin-left:47.25pt;margin-top:73.5pt;width:516.75pt;height:136.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" o:allowincell="f" filled="f" strokecolor="#622423" strokeweight="6pt">
                <v:stroke linestyle="thickThin"/>
                <v:textbox inset="10.8pt,7.2pt,10.8pt,7.2pt">
                  <w:txbxContent>
                    <w:p w14:paraId="0846DABD" w14:textId="440384AB" w:rsidR="00CE5860" w:rsidRPr="00EE7D75" w:rsidRDefault="00CE5860" w:rsidP="00612096">
                      <w:pPr>
                        <w:jc w:val="center"/>
                        <w:rPr>
                          <w:b/>
                          <w:sz w:val="52"/>
                          <w:szCs w:val="52"/>
                        </w:rPr>
                      </w:pPr>
                      <w:r w:rsidRPr="00EE7D75">
                        <w:rPr>
                          <w:b/>
                          <w:sz w:val="52"/>
                          <w:szCs w:val="52"/>
                        </w:rPr>
                        <w:t>Primary Care Safeguarding</w:t>
                      </w:r>
                      <w:r>
                        <w:rPr>
                          <w:b/>
                          <w:sz w:val="52"/>
                          <w:szCs w:val="52"/>
                        </w:rPr>
                        <w:t xml:space="preserve"> Adult and </w:t>
                      </w:r>
                      <w:r w:rsidRPr="00EE7D75">
                        <w:rPr>
                          <w:b/>
                          <w:sz w:val="52"/>
                          <w:szCs w:val="52"/>
                        </w:rPr>
                        <w:t xml:space="preserve"> Children Training Guidance and 'Prevent'</w:t>
                      </w:r>
                      <w:r>
                        <w:rPr>
                          <w:b/>
                          <w:sz w:val="52"/>
                          <w:szCs w:val="52"/>
                        </w:rPr>
                        <w:t xml:space="preserve"> </w:t>
                      </w:r>
                      <w:r w:rsidRPr="00EE7D75">
                        <w:rPr>
                          <w:b/>
                          <w:sz w:val="52"/>
                          <w:szCs w:val="52"/>
                        </w:rPr>
                        <w:t>20</w:t>
                      </w:r>
                      <w:r>
                        <w:rPr>
                          <w:b/>
                          <w:sz w:val="52"/>
                          <w:szCs w:val="52"/>
                        </w:rPr>
                        <w:t>21/24</w:t>
                      </w:r>
                    </w:p>
                    <w:p w14:paraId="21423AFC" w14:textId="77777777" w:rsidR="00CE5860" w:rsidRDefault="00CE5860">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1D112A" w:rsidRPr="00612096">
        <w:rPr>
          <w:rFonts w:ascii="Arial" w:hAnsi="Arial" w:cs="Arial"/>
          <w:b/>
          <w:bCs/>
          <w:noProof/>
          <w:sz w:val="48"/>
          <w:szCs w:val="48"/>
          <w:lang w:eastAsia="en-GB"/>
        </w:rPr>
        <mc:AlternateContent>
          <mc:Choice Requires="wps">
            <w:drawing>
              <wp:anchor distT="0" distB="0" distL="114300" distR="114300" simplePos="0" relativeHeight="251663360" behindDoc="0" locked="0" layoutInCell="0" allowOverlap="1" wp14:anchorId="207CEDD8" wp14:editId="4A9522C5">
                <wp:simplePos x="0" y="0"/>
                <wp:positionH relativeFrom="page">
                  <wp:posOffset>614680</wp:posOffset>
                </wp:positionH>
                <wp:positionV relativeFrom="page">
                  <wp:posOffset>2904490</wp:posOffset>
                </wp:positionV>
                <wp:extent cx="6626860" cy="4935855"/>
                <wp:effectExtent l="38100" t="38100" r="40640" b="361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493585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101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253"/>
                              <w:gridCol w:w="1277"/>
                              <w:gridCol w:w="5266"/>
                              <w:gridCol w:w="2311"/>
                            </w:tblGrid>
                            <w:tr w:rsidR="00CE5860" w:rsidRPr="00085B63" w14:paraId="235AB0F1" w14:textId="77777777" w:rsidTr="00A10617">
                              <w:trPr>
                                <w:cantSplit/>
                                <w:trHeight w:hRule="exact" w:val="406"/>
                              </w:trPr>
                              <w:tc>
                                <w:tcPr>
                                  <w:tcW w:w="1253" w:type="dxa"/>
                                  <w:vAlign w:val="center"/>
                                </w:tcPr>
                                <w:p w14:paraId="564CFC2F"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Version</w:t>
                                  </w:r>
                                </w:p>
                              </w:tc>
                              <w:tc>
                                <w:tcPr>
                                  <w:tcW w:w="1277" w:type="dxa"/>
                                  <w:vAlign w:val="center"/>
                                </w:tcPr>
                                <w:p w14:paraId="6273843E"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Date</w:t>
                                  </w:r>
                                </w:p>
                              </w:tc>
                              <w:tc>
                                <w:tcPr>
                                  <w:tcW w:w="5266" w:type="dxa"/>
                                  <w:vAlign w:val="center"/>
                                </w:tcPr>
                                <w:p w14:paraId="04A53151"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Purpose of Issue/Description of Change</w:t>
                                  </w:r>
                                </w:p>
                              </w:tc>
                              <w:tc>
                                <w:tcPr>
                                  <w:tcW w:w="2311" w:type="dxa"/>
                                  <w:vAlign w:val="bottom"/>
                                </w:tcPr>
                                <w:p w14:paraId="5061AE64"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Review Date</w:t>
                                  </w:r>
                                </w:p>
                                <w:p w14:paraId="4E6C147C" w14:textId="77777777" w:rsidR="00CE5860" w:rsidRPr="00085B63" w:rsidRDefault="00CE5860" w:rsidP="001D112A">
                                  <w:pPr>
                                    <w:spacing w:after="0" w:line="240" w:lineRule="auto"/>
                                    <w:jc w:val="both"/>
                                    <w:rPr>
                                      <w:rFonts w:ascii="Arial" w:eastAsia="Times New Roman" w:hAnsi="Arial" w:cs="Times New Roman"/>
                                      <w:sz w:val="24"/>
                                      <w:szCs w:val="24"/>
                                    </w:rPr>
                                  </w:pPr>
                                </w:p>
                              </w:tc>
                            </w:tr>
                            <w:tr w:rsidR="00CE5860" w:rsidRPr="008C1CEF" w14:paraId="1975FA28" w14:textId="77777777" w:rsidTr="00A10617">
                              <w:trPr>
                                <w:cantSplit/>
                                <w:trHeight w:hRule="exact" w:val="1407"/>
                              </w:trPr>
                              <w:tc>
                                <w:tcPr>
                                  <w:tcW w:w="1253" w:type="dxa"/>
                                  <w:tcBorders>
                                    <w:bottom w:val="single" w:sz="18" w:space="0" w:color="auto"/>
                                  </w:tcBorders>
                                </w:tcPr>
                                <w:p w14:paraId="6942C37F" w14:textId="734174C7" w:rsidR="00CE5860" w:rsidRPr="00085B63"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A10617">
                                    <w:rPr>
                                      <w:rFonts w:ascii="Arial" w:eastAsia="Times New Roman" w:hAnsi="Arial" w:cs="Times New Roman"/>
                                      <w:sz w:val="24"/>
                                      <w:szCs w:val="24"/>
                                    </w:rPr>
                                    <w:t>1</w:t>
                                  </w:r>
                                </w:p>
                                <w:p w14:paraId="4152D6F3" w14:textId="77777777" w:rsidR="00CE5860" w:rsidRPr="00085B63" w:rsidRDefault="00CE5860" w:rsidP="001D112A">
                                  <w:pPr>
                                    <w:spacing w:after="0" w:line="240" w:lineRule="auto"/>
                                    <w:jc w:val="both"/>
                                    <w:rPr>
                                      <w:rFonts w:ascii="Arial" w:eastAsia="Times New Roman" w:hAnsi="Arial" w:cs="Times New Roman"/>
                                      <w:sz w:val="24"/>
                                      <w:szCs w:val="24"/>
                                    </w:rPr>
                                  </w:pPr>
                                </w:p>
                                <w:p w14:paraId="220CECC4" w14:textId="77777777" w:rsidR="00CE5860" w:rsidRDefault="00CE5860" w:rsidP="001D112A">
                                  <w:pPr>
                                    <w:spacing w:after="0" w:line="240" w:lineRule="auto"/>
                                    <w:jc w:val="both"/>
                                    <w:rPr>
                                      <w:rFonts w:ascii="Arial" w:eastAsia="Times New Roman" w:hAnsi="Arial" w:cs="Times New Roman"/>
                                      <w:sz w:val="24"/>
                                      <w:szCs w:val="24"/>
                                    </w:rPr>
                                  </w:pPr>
                                </w:p>
                                <w:p w14:paraId="64E3CF6D" w14:textId="77777777" w:rsidR="00CE5860" w:rsidRDefault="00CE5860" w:rsidP="001D112A">
                                  <w:pPr>
                                    <w:spacing w:after="0" w:line="240" w:lineRule="auto"/>
                                    <w:jc w:val="both"/>
                                    <w:rPr>
                                      <w:rFonts w:ascii="Arial" w:eastAsia="Times New Roman" w:hAnsi="Arial" w:cs="Times New Roman"/>
                                      <w:sz w:val="24"/>
                                      <w:szCs w:val="24"/>
                                    </w:rPr>
                                  </w:pPr>
                                </w:p>
                                <w:p w14:paraId="12997998" w14:textId="315DFDD5" w:rsidR="00CE5860" w:rsidRPr="00085B63" w:rsidRDefault="00A10617"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2 </w:t>
                                  </w:r>
                                  <w:r w:rsidR="00CE5860">
                                    <w:rPr>
                                      <w:rFonts w:ascii="Arial" w:eastAsia="Times New Roman" w:hAnsi="Arial" w:cs="Times New Roman"/>
                                      <w:sz w:val="24"/>
                                      <w:szCs w:val="24"/>
                                    </w:rPr>
                                    <w:t xml:space="preserve">Version 222  2 2 </w:t>
                                  </w:r>
                                </w:p>
                              </w:tc>
                              <w:tc>
                                <w:tcPr>
                                  <w:tcW w:w="1277" w:type="dxa"/>
                                  <w:tcBorders>
                                    <w:bottom w:val="single" w:sz="18" w:space="0" w:color="auto"/>
                                  </w:tcBorders>
                                </w:tcPr>
                                <w:p w14:paraId="24DA6C66" w14:textId="77777777" w:rsidR="00CE5860"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June </w:t>
                                  </w:r>
                                </w:p>
                                <w:p w14:paraId="6A7D5706"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201</w:t>
                                  </w:r>
                                  <w:r>
                                    <w:rPr>
                                      <w:rFonts w:ascii="Arial" w:eastAsia="Times New Roman" w:hAnsi="Arial" w:cs="Times New Roman"/>
                                      <w:sz w:val="24"/>
                                      <w:szCs w:val="24"/>
                                    </w:rPr>
                                    <w:t>6</w:t>
                                  </w:r>
                                  <w:r w:rsidRPr="00085B63">
                                    <w:rPr>
                                      <w:rFonts w:ascii="Arial" w:eastAsia="Times New Roman" w:hAnsi="Arial" w:cs="Times New Roman"/>
                                      <w:sz w:val="24"/>
                                      <w:szCs w:val="24"/>
                                    </w:rPr>
                                    <w:t xml:space="preserve">  </w:t>
                                  </w:r>
                                </w:p>
                                <w:p w14:paraId="55B0A222" w14:textId="77777777" w:rsidR="00996B3F" w:rsidRDefault="00996B3F" w:rsidP="001D112A">
                                  <w:pPr>
                                    <w:spacing w:after="0" w:line="240" w:lineRule="auto"/>
                                    <w:jc w:val="both"/>
                                    <w:rPr>
                                      <w:rFonts w:ascii="Arial" w:eastAsia="Times New Roman" w:hAnsi="Arial" w:cs="Times New Roman"/>
                                      <w:sz w:val="24"/>
                                      <w:szCs w:val="24"/>
                                    </w:rPr>
                                  </w:pPr>
                                </w:p>
                                <w:p w14:paraId="38FD1D19" w14:textId="77777777" w:rsidR="009D2291" w:rsidRDefault="009D2291" w:rsidP="001D112A">
                                  <w:pPr>
                                    <w:spacing w:after="0" w:line="240" w:lineRule="auto"/>
                                    <w:jc w:val="both"/>
                                    <w:rPr>
                                      <w:rFonts w:ascii="Arial" w:eastAsia="Times New Roman" w:hAnsi="Arial" w:cs="Times New Roman"/>
                                      <w:sz w:val="24"/>
                                      <w:szCs w:val="24"/>
                                    </w:rPr>
                                  </w:pPr>
                                </w:p>
                                <w:p w14:paraId="753518C8" w14:textId="45005657" w:rsidR="00CE5860" w:rsidRPr="00085B63" w:rsidRDefault="00996B3F"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Nov 20</w:t>
                                  </w:r>
                                  <w:r w:rsidR="00CE5860">
                                    <w:rPr>
                                      <w:rFonts w:ascii="Arial" w:eastAsia="Times New Roman" w:hAnsi="Arial" w:cs="Times New Roman"/>
                                      <w:sz w:val="24"/>
                                      <w:szCs w:val="24"/>
                                    </w:rPr>
                                    <w:t xml:space="preserve">21 </w:t>
                                  </w:r>
                                </w:p>
                              </w:tc>
                              <w:tc>
                                <w:tcPr>
                                  <w:tcW w:w="5266" w:type="dxa"/>
                                  <w:tcBorders>
                                    <w:bottom w:val="single" w:sz="18" w:space="0" w:color="auto"/>
                                  </w:tcBorders>
                                </w:tcPr>
                                <w:p w14:paraId="110494EA" w14:textId="77777777" w:rsidR="00CE5860" w:rsidRPr="000E665F" w:rsidRDefault="00CE5860" w:rsidP="001D112A">
                                  <w:pPr>
                                    <w:widowControl w:val="0"/>
                                    <w:autoSpaceDE w:val="0"/>
                                    <w:autoSpaceDN w:val="0"/>
                                    <w:adjustRightInd w:val="0"/>
                                    <w:spacing w:after="0" w:line="240" w:lineRule="auto"/>
                                    <w:jc w:val="both"/>
                                    <w:rPr>
                                      <w:rFonts w:ascii="Arial" w:eastAsia="Times New Roman" w:hAnsi="Arial" w:cs="Arial"/>
                                      <w:bCs/>
                                      <w:sz w:val="24"/>
                                      <w:szCs w:val="24"/>
                                      <w:lang w:val="en-US"/>
                                    </w:rPr>
                                  </w:pPr>
                                  <w:r w:rsidRPr="000E665F">
                                    <w:rPr>
                                      <w:rFonts w:ascii="Arial" w:eastAsia="Times New Roman" w:hAnsi="Arial" w:cs="Arial"/>
                                      <w:bCs/>
                                      <w:sz w:val="24"/>
                                      <w:szCs w:val="24"/>
                                      <w:lang w:val="en-US"/>
                                    </w:rPr>
                                    <w:t xml:space="preserve">Primary Care Safeguarding Training Guidance </w:t>
                                  </w:r>
                                </w:p>
                                <w:p w14:paraId="77D189FB" w14:textId="3BC1EB4D" w:rsidR="00CE5860" w:rsidRPr="000E665F" w:rsidRDefault="00CE5860" w:rsidP="001D112A">
                                  <w:pPr>
                                    <w:widowControl w:val="0"/>
                                    <w:autoSpaceDE w:val="0"/>
                                    <w:autoSpaceDN w:val="0"/>
                                    <w:adjustRightInd w:val="0"/>
                                    <w:spacing w:after="0" w:line="240" w:lineRule="auto"/>
                                    <w:jc w:val="both"/>
                                    <w:rPr>
                                      <w:rFonts w:ascii="Arial" w:eastAsia="Times New Roman" w:hAnsi="Arial" w:cs="Arial"/>
                                      <w:bCs/>
                                      <w:sz w:val="24"/>
                                      <w:szCs w:val="24"/>
                                      <w:lang w:val="en-US"/>
                                    </w:rPr>
                                  </w:pPr>
                                  <w:r w:rsidRPr="000E665F">
                                    <w:rPr>
                                      <w:rFonts w:ascii="Arial" w:eastAsia="Times New Roman" w:hAnsi="Arial" w:cs="Arial"/>
                                      <w:bCs/>
                                      <w:sz w:val="24"/>
                                      <w:szCs w:val="24"/>
                                      <w:lang w:val="en-US"/>
                                    </w:rPr>
                                    <w:t>Safeguarding</w:t>
                                  </w:r>
                                  <w:r>
                                    <w:rPr>
                                      <w:rFonts w:ascii="Arial" w:eastAsia="Times New Roman" w:hAnsi="Arial" w:cs="Arial"/>
                                      <w:bCs/>
                                      <w:sz w:val="24"/>
                                      <w:szCs w:val="24"/>
                                      <w:lang w:val="en-US"/>
                                    </w:rPr>
                                    <w:t xml:space="preserve"> Adults and</w:t>
                                  </w:r>
                                  <w:r w:rsidRPr="000E665F">
                                    <w:rPr>
                                      <w:rFonts w:ascii="Arial" w:eastAsia="Times New Roman" w:hAnsi="Arial" w:cs="Arial"/>
                                      <w:bCs/>
                                      <w:sz w:val="24"/>
                                      <w:szCs w:val="24"/>
                                      <w:lang w:val="en-US"/>
                                    </w:rPr>
                                    <w:t xml:space="preserve"> </w:t>
                                  </w:r>
                                  <w:r>
                                    <w:rPr>
                                      <w:rFonts w:ascii="Arial" w:eastAsia="Times New Roman" w:hAnsi="Arial" w:cs="Arial"/>
                                      <w:bCs/>
                                      <w:sz w:val="24"/>
                                      <w:szCs w:val="24"/>
                                      <w:lang w:val="en-US"/>
                                    </w:rPr>
                                    <w:t>C</w:t>
                                  </w:r>
                                  <w:r w:rsidRPr="000E665F">
                                    <w:rPr>
                                      <w:rFonts w:ascii="Arial" w:eastAsia="Times New Roman" w:hAnsi="Arial" w:cs="Arial"/>
                                      <w:bCs/>
                                      <w:sz w:val="24"/>
                                      <w:szCs w:val="24"/>
                                      <w:lang w:val="en-US"/>
                                    </w:rPr>
                                    <w:t>hildre</w:t>
                                  </w:r>
                                  <w:r>
                                    <w:rPr>
                                      <w:rFonts w:ascii="Arial" w:eastAsia="Times New Roman" w:hAnsi="Arial" w:cs="Arial"/>
                                      <w:bCs/>
                                      <w:sz w:val="24"/>
                                      <w:szCs w:val="24"/>
                                      <w:lang w:val="en-US"/>
                                    </w:rPr>
                                    <w:t>n</w:t>
                                  </w:r>
                                </w:p>
                                <w:p w14:paraId="3CA74C22" w14:textId="77777777" w:rsidR="00CE5860" w:rsidRPr="000E665F" w:rsidRDefault="00CE5860" w:rsidP="001D112A">
                                  <w:pPr>
                                    <w:widowControl w:val="0"/>
                                    <w:autoSpaceDE w:val="0"/>
                                    <w:autoSpaceDN w:val="0"/>
                                    <w:adjustRightInd w:val="0"/>
                                    <w:spacing w:after="0" w:line="240" w:lineRule="auto"/>
                                    <w:jc w:val="both"/>
                                    <w:rPr>
                                      <w:rFonts w:ascii="Arial" w:eastAsia="Times New Roman" w:hAnsi="Arial" w:cs="Arial"/>
                                      <w:bCs/>
                                      <w:sz w:val="24"/>
                                      <w:szCs w:val="24"/>
                                      <w:lang w:val="en-US"/>
                                    </w:rPr>
                                  </w:pPr>
                                  <w:r w:rsidRPr="000E665F">
                                    <w:rPr>
                                      <w:rFonts w:ascii="Arial" w:eastAsia="Times New Roman" w:hAnsi="Arial" w:cs="Arial"/>
                                      <w:bCs/>
                                      <w:sz w:val="24"/>
                                      <w:szCs w:val="24"/>
                                      <w:lang w:val="en-US"/>
                                    </w:rPr>
                                    <w:t xml:space="preserve">North Yorkshire and York. </w:t>
                                  </w:r>
                                </w:p>
                                <w:p w14:paraId="79208831" w14:textId="77777777" w:rsidR="00CE5860" w:rsidRPr="000E665F" w:rsidRDefault="00CE5860" w:rsidP="001D112A">
                                  <w:pPr>
                                    <w:widowControl w:val="0"/>
                                    <w:autoSpaceDE w:val="0"/>
                                    <w:autoSpaceDN w:val="0"/>
                                    <w:adjustRightInd w:val="0"/>
                                    <w:spacing w:after="0" w:line="240" w:lineRule="auto"/>
                                    <w:jc w:val="both"/>
                                    <w:rPr>
                                      <w:rFonts w:ascii="Arial" w:eastAsia="Times New Roman" w:hAnsi="Arial" w:cs="Arial"/>
                                      <w:b/>
                                      <w:bCs/>
                                      <w:sz w:val="24"/>
                                      <w:szCs w:val="24"/>
                                      <w:lang w:val="en-US"/>
                                    </w:rPr>
                                  </w:pPr>
                                </w:p>
                              </w:tc>
                              <w:tc>
                                <w:tcPr>
                                  <w:tcW w:w="2311" w:type="dxa"/>
                                  <w:tcBorders>
                                    <w:bottom w:val="single" w:sz="18" w:space="0" w:color="auto"/>
                                  </w:tcBorders>
                                </w:tcPr>
                                <w:p w14:paraId="7015C9D1" w14:textId="0168EEE7" w:rsidR="00CE5860" w:rsidRPr="008C1CEF" w:rsidRDefault="00996B3F"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Nov</w:t>
                                  </w:r>
                                  <w:r w:rsidR="006C49B0">
                                    <w:rPr>
                                      <w:rFonts w:ascii="Arial" w:eastAsia="Times New Roman" w:hAnsi="Arial" w:cs="Times New Roman"/>
                                      <w:sz w:val="24"/>
                                      <w:szCs w:val="24"/>
                                    </w:rPr>
                                    <w:t xml:space="preserve"> </w:t>
                                  </w:r>
                                  <w:r w:rsidR="00CE5860">
                                    <w:rPr>
                                      <w:rFonts w:ascii="Arial" w:eastAsia="Times New Roman" w:hAnsi="Arial" w:cs="Times New Roman"/>
                                      <w:sz w:val="24"/>
                                      <w:szCs w:val="24"/>
                                    </w:rPr>
                                    <w:t xml:space="preserve"> 2024</w:t>
                                  </w:r>
                                </w:p>
                                <w:p w14:paraId="0EEC473F" w14:textId="77777777" w:rsidR="00CE5860" w:rsidRPr="008C1CEF" w:rsidRDefault="00CE5860" w:rsidP="00367140">
                                  <w:pPr>
                                    <w:spacing w:after="0" w:line="240" w:lineRule="auto"/>
                                    <w:rPr>
                                      <w:rFonts w:ascii="Arial" w:eastAsia="Times New Roman" w:hAnsi="Arial" w:cs="Times New Roman"/>
                                      <w:sz w:val="24"/>
                                      <w:szCs w:val="24"/>
                                    </w:rPr>
                                  </w:pPr>
                                  <w:r w:rsidRPr="008C1CEF">
                                    <w:rPr>
                                      <w:rFonts w:ascii="Arial" w:eastAsia="Times New Roman" w:hAnsi="Arial" w:cs="Times New Roman"/>
                                      <w:sz w:val="24"/>
                                      <w:szCs w:val="24"/>
                                    </w:rPr>
                                    <w:t xml:space="preserve">or earlier to reflect new national guidance </w:t>
                                  </w:r>
                                </w:p>
                              </w:tc>
                            </w:tr>
                            <w:tr w:rsidR="00CE5860" w:rsidRPr="00085B63" w14:paraId="698449C2" w14:textId="77777777" w:rsidTr="001D112A">
                              <w:trPr>
                                <w:cantSplit/>
                                <w:trHeight w:hRule="exact" w:val="597"/>
                              </w:trPr>
                              <w:tc>
                                <w:tcPr>
                                  <w:tcW w:w="2530" w:type="dxa"/>
                                  <w:gridSpan w:val="2"/>
                                  <w:tcBorders>
                                    <w:top w:val="single" w:sz="18" w:space="0" w:color="auto"/>
                                    <w:bottom w:val="single" w:sz="4" w:space="0" w:color="auto"/>
                                    <w:right w:val="single" w:sz="4" w:space="0" w:color="auto"/>
                                  </w:tcBorders>
                                  <w:vAlign w:val="center"/>
                                </w:tcPr>
                                <w:p w14:paraId="5E0A81D5"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Status</w:t>
                                  </w:r>
                                </w:p>
                                <w:p w14:paraId="5423B626" w14:textId="77777777" w:rsidR="00CE5860" w:rsidRPr="00085B63" w:rsidRDefault="00CE5860" w:rsidP="001D112A">
                                  <w:pPr>
                                    <w:spacing w:after="0" w:line="240" w:lineRule="auto"/>
                                    <w:jc w:val="both"/>
                                    <w:rPr>
                                      <w:rFonts w:ascii="Arial" w:eastAsia="Times New Roman" w:hAnsi="Arial" w:cs="Times New Roman"/>
                                      <w:sz w:val="24"/>
                                      <w:szCs w:val="24"/>
                                    </w:rPr>
                                  </w:pPr>
                                </w:p>
                              </w:tc>
                              <w:tc>
                                <w:tcPr>
                                  <w:tcW w:w="7577" w:type="dxa"/>
                                  <w:gridSpan w:val="2"/>
                                  <w:tcBorders>
                                    <w:top w:val="single" w:sz="18" w:space="0" w:color="auto"/>
                                    <w:left w:val="single" w:sz="4" w:space="0" w:color="auto"/>
                                    <w:bottom w:val="single" w:sz="4" w:space="0" w:color="auto"/>
                                  </w:tcBorders>
                                </w:tcPr>
                                <w:p w14:paraId="790FAD9D"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Mandatory</w:t>
                                  </w:r>
                                </w:p>
                              </w:tc>
                            </w:tr>
                            <w:tr w:rsidR="00CE5860" w:rsidRPr="00085B63" w14:paraId="101231DB" w14:textId="77777777" w:rsidTr="001D112A">
                              <w:tblPrEx>
                                <w:tblCellMar>
                                  <w:left w:w="108" w:type="dxa"/>
                                  <w:right w:w="108" w:type="dxa"/>
                                </w:tblCellMar>
                              </w:tblPrEx>
                              <w:trPr>
                                <w:trHeight w:hRule="exact" w:val="480"/>
                              </w:trPr>
                              <w:tc>
                                <w:tcPr>
                                  <w:tcW w:w="2530" w:type="dxa"/>
                                  <w:gridSpan w:val="2"/>
                                  <w:tcBorders>
                                    <w:top w:val="single" w:sz="4" w:space="0" w:color="auto"/>
                                  </w:tcBorders>
                                </w:tcPr>
                                <w:p w14:paraId="130E7CB5"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Publication Scheme</w:t>
                                  </w:r>
                                </w:p>
                              </w:tc>
                              <w:tc>
                                <w:tcPr>
                                  <w:tcW w:w="7577" w:type="dxa"/>
                                  <w:gridSpan w:val="2"/>
                                  <w:tcBorders>
                                    <w:top w:val="single" w:sz="4" w:space="0" w:color="auto"/>
                                  </w:tcBorders>
                                </w:tcPr>
                                <w:p w14:paraId="2DD2EE71"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Policy and Procedures</w:t>
                                  </w:r>
                                </w:p>
                              </w:tc>
                            </w:tr>
                            <w:tr w:rsidR="00CE5860" w:rsidRPr="00085B63" w14:paraId="2FB812C6" w14:textId="77777777" w:rsidTr="001D112A">
                              <w:tblPrEx>
                                <w:tblCellMar>
                                  <w:left w:w="108" w:type="dxa"/>
                                  <w:right w:w="108" w:type="dxa"/>
                                </w:tblCellMar>
                              </w:tblPrEx>
                              <w:trPr>
                                <w:trHeight w:hRule="exact" w:val="604"/>
                              </w:trPr>
                              <w:tc>
                                <w:tcPr>
                                  <w:tcW w:w="2530" w:type="dxa"/>
                                  <w:gridSpan w:val="2"/>
                                  <w:tcBorders>
                                    <w:top w:val="single" w:sz="4" w:space="0" w:color="auto"/>
                                  </w:tcBorders>
                                </w:tcPr>
                                <w:p w14:paraId="250F5901"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Scope</w:t>
                                  </w:r>
                                </w:p>
                              </w:tc>
                              <w:tc>
                                <w:tcPr>
                                  <w:tcW w:w="7577" w:type="dxa"/>
                                  <w:gridSpan w:val="2"/>
                                  <w:tcBorders>
                                    <w:top w:val="single" w:sz="4" w:space="0" w:color="auto"/>
                                  </w:tcBorders>
                                </w:tcPr>
                                <w:p w14:paraId="58D648EA" w14:textId="77777777" w:rsidR="00CE5860" w:rsidRPr="00085B63"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North Yorkshire and York </w:t>
                                  </w:r>
                                </w:p>
                              </w:tc>
                            </w:tr>
                            <w:tr w:rsidR="00CE5860" w:rsidRPr="00085B63" w14:paraId="450DD1A3" w14:textId="77777777" w:rsidTr="001D112A">
                              <w:tblPrEx>
                                <w:tblCellMar>
                                  <w:left w:w="108" w:type="dxa"/>
                                  <w:right w:w="108" w:type="dxa"/>
                                </w:tblCellMar>
                              </w:tblPrEx>
                              <w:trPr>
                                <w:trHeight w:hRule="exact" w:val="480"/>
                              </w:trPr>
                              <w:tc>
                                <w:tcPr>
                                  <w:tcW w:w="2530" w:type="dxa"/>
                                  <w:gridSpan w:val="2"/>
                                  <w:tcBorders>
                                    <w:top w:val="single" w:sz="4" w:space="0" w:color="auto"/>
                                  </w:tcBorders>
                                </w:tcPr>
                                <w:p w14:paraId="43B500A2"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Record Type</w:t>
                                  </w:r>
                                </w:p>
                              </w:tc>
                              <w:tc>
                                <w:tcPr>
                                  <w:tcW w:w="7577" w:type="dxa"/>
                                  <w:gridSpan w:val="2"/>
                                  <w:tcBorders>
                                    <w:top w:val="single" w:sz="4" w:space="0" w:color="auto"/>
                                  </w:tcBorders>
                                </w:tcPr>
                                <w:p w14:paraId="11E6245D"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Policy and Procedures</w:t>
                                  </w:r>
                                </w:p>
                              </w:tc>
                            </w:tr>
                            <w:tr w:rsidR="00CE5860" w:rsidRPr="00085B63" w14:paraId="6567944E" w14:textId="77777777" w:rsidTr="001D112A">
                              <w:tblPrEx>
                                <w:tblCellMar>
                                  <w:left w:w="108" w:type="dxa"/>
                                  <w:right w:w="108" w:type="dxa"/>
                                </w:tblCellMar>
                              </w:tblPrEx>
                              <w:trPr>
                                <w:trHeight w:hRule="exact" w:val="1007"/>
                              </w:trPr>
                              <w:tc>
                                <w:tcPr>
                                  <w:tcW w:w="2530" w:type="dxa"/>
                                  <w:gridSpan w:val="2"/>
                                  <w:tcBorders>
                                    <w:top w:val="single" w:sz="6" w:space="0" w:color="auto"/>
                                    <w:bottom w:val="single" w:sz="6" w:space="0" w:color="auto"/>
                                  </w:tcBorders>
                                </w:tcPr>
                                <w:p w14:paraId="3E30297D"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 xml:space="preserve">Author </w:t>
                                  </w:r>
                                </w:p>
                              </w:tc>
                              <w:tc>
                                <w:tcPr>
                                  <w:tcW w:w="5266" w:type="dxa"/>
                                  <w:tcBorders>
                                    <w:top w:val="single" w:sz="6" w:space="0" w:color="auto"/>
                                    <w:bottom w:val="single" w:sz="6" w:space="0" w:color="auto"/>
                                  </w:tcBorders>
                                </w:tcPr>
                                <w:p w14:paraId="58B480FE" w14:textId="61522B96" w:rsidR="00CE5860" w:rsidRPr="00085B63" w:rsidRDefault="00CE5860" w:rsidP="001D112A">
                                  <w:pPr>
                                    <w:spacing w:after="0" w:line="240" w:lineRule="auto"/>
                                    <w:rPr>
                                      <w:rFonts w:ascii="Arial" w:eastAsia="Times New Roman" w:hAnsi="Arial" w:cs="Times New Roman"/>
                                      <w:sz w:val="24"/>
                                      <w:szCs w:val="24"/>
                                    </w:rPr>
                                  </w:pPr>
                                  <w:r>
                                    <w:rPr>
                                      <w:rFonts w:ascii="Arial" w:eastAsia="Times New Roman" w:hAnsi="Arial" w:cs="Times New Roman"/>
                                      <w:sz w:val="24"/>
                                      <w:szCs w:val="24"/>
                                    </w:rPr>
                                    <w:t>Janette Griffiths</w:t>
                                  </w:r>
                                  <w:r w:rsidR="009D2291">
                                    <w:rPr>
                                      <w:rFonts w:ascii="Arial" w:eastAsia="Times New Roman" w:hAnsi="Arial" w:cs="Times New Roman"/>
                                      <w:sz w:val="24"/>
                                      <w:szCs w:val="24"/>
                                    </w:rPr>
                                    <w:t>,</w:t>
                                  </w:r>
                                  <w:r>
                                    <w:rPr>
                                      <w:rFonts w:ascii="Arial" w:eastAsia="Times New Roman" w:hAnsi="Arial" w:cs="Times New Roman"/>
                                      <w:sz w:val="24"/>
                                      <w:szCs w:val="24"/>
                                    </w:rPr>
                                    <w:t xml:space="preserve"> </w:t>
                                  </w:r>
                                  <w:r w:rsidR="00996B3F">
                                    <w:rPr>
                                      <w:rFonts w:ascii="Arial" w:eastAsia="Times New Roman" w:hAnsi="Arial" w:cs="Times New Roman"/>
                                      <w:sz w:val="24"/>
                                      <w:szCs w:val="24"/>
                                    </w:rPr>
                                    <w:t>Deputy Designated Nurse Safeguarding Children and Children in Care, VOY CCG</w:t>
                                  </w:r>
                                </w:p>
                              </w:tc>
                              <w:tc>
                                <w:tcPr>
                                  <w:tcW w:w="2311" w:type="dxa"/>
                                  <w:tcBorders>
                                    <w:top w:val="single" w:sz="6" w:space="0" w:color="auto"/>
                                    <w:bottom w:val="single" w:sz="6" w:space="0" w:color="auto"/>
                                  </w:tcBorders>
                                </w:tcPr>
                                <w:p w14:paraId="1FC56F49" w14:textId="4C9D7520" w:rsidR="00CE5860"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Date</w:t>
                                  </w:r>
                                  <w:r>
                                    <w:rPr>
                                      <w:rFonts w:ascii="Arial" w:eastAsia="Times New Roman" w:hAnsi="Arial" w:cs="Times New Roman"/>
                                      <w:sz w:val="24"/>
                                      <w:szCs w:val="24"/>
                                    </w:rPr>
                                    <w:t xml:space="preserve"> </w:t>
                                  </w:r>
                                  <w:r w:rsidR="00996B3F">
                                    <w:rPr>
                                      <w:rFonts w:ascii="Arial" w:eastAsia="Times New Roman" w:hAnsi="Arial" w:cs="Times New Roman"/>
                                      <w:sz w:val="24"/>
                                      <w:szCs w:val="24"/>
                                    </w:rPr>
                                    <w:t>November</w:t>
                                  </w:r>
                                  <w:r w:rsidR="006C49B0">
                                    <w:rPr>
                                      <w:rFonts w:ascii="Arial" w:eastAsia="Times New Roman" w:hAnsi="Arial" w:cs="Times New Roman"/>
                                      <w:sz w:val="24"/>
                                      <w:szCs w:val="24"/>
                                    </w:rPr>
                                    <w:t xml:space="preserve"> </w:t>
                                  </w:r>
                                  <w:r>
                                    <w:rPr>
                                      <w:rFonts w:ascii="Arial" w:eastAsia="Times New Roman" w:hAnsi="Arial" w:cs="Times New Roman"/>
                                      <w:sz w:val="24"/>
                                      <w:szCs w:val="24"/>
                                    </w:rPr>
                                    <w:t>2021</w:t>
                                  </w:r>
                                </w:p>
                                <w:p w14:paraId="744B0348" w14:textId="3C0335FE" w:rsidR="00CE5860"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p>
                                <w:p w14:paraId="7CC9D119" w14:textId="3D4DA36D" w:rsidR="00CE5860" w:rsidRPr="00085B63" w:rsidRDefault="00CE5860" w:rsidP="001D112A">
                                  <w:pPr>
                                    <w:spacing w:after="0" w:line="240" w:lineRule="auto"/>
                                    <w:jc w:val="both"/>
                                    <w:rPr>
                                      <w:rFonts w:ascii="Arial" w:eastAsia="Times New Roman" w:hAnsi="Arial" w:cs="Times New Roman"/>
                                      <w:sz w:val="24"/>
                                      <w:szCs w:val="24"/>
                                    </w:rPr>
                                  </w:pPr>
                                </w:p>
                              </w:tc>
                            </w:tr>
                            <w:tr w:rsidR="00CE5860" w:rsidRPr="00085B63" w14:paraId="08357E19" w14:textId="77777777" w:rsidTr="001D112A">
                              <w:tblPrEx>
                                <w:tblCellMar>
                                  <w:left w:w="108" w:type="dxa"/>
                                  <w:right w:w="108" w:type="dxa"/>
                                </w:tblCellMar>
                              </w:tblPrEx>
                              <w:trPr>
                                <w:trHeight w:hRule="exact" w:val="2269"/>
                              </w:trPr>
                              <w:tc>
                                <w:tcPr>
                                  <w:tcW w:w="2530" w:type="dxa"/>
                                  <w:gridSpan w:val="2"/>
                                  <w:tcBorders>
                                    <w:top w:val="single" w:sz="6" w:space="0" w:color="auto"/>
                                  </w:tcBorders>
                                </w:tcPr>
                                <w:p w14:paraId="51B167A6" w14:textId="77777777" w:rsidR="00CE5860" w:rsidRPr="00085B63" w:rsidRDefault="00CE5860" w:rsidP="001D112A">
                                  <w:pPr>
                                    <w:tabs>
                                      <w:tab w:val="decimal" w:pos="259"/>
                                      <w:tab w:val="left" w:pos="965"/>
                                    </w:tabs>
                                    <w:spacing w:after="0" w:line="360" w:lineRule="exact"/>
                                    <w:rPr>
                                      <w:rFonts w:ascii="Arial" w:eastAsia="Times New Roman" w:hAnsi="Arial" w:cs="Times New Roman"/>
                                      <w:b/>
                                      <w:caps/>
                                      <w:sz w:val="24"/>
                                      <w:szCs w:val="20"/>
                                      <w:lang w:val="en-US"/>
                                    </w:rPr>
                                  </w:pPr>
                                  <w:r w:rsidRPr="00085B63">
                                    <w:rPr>
                                      <w:rFonts w:ascii="Arial" w:eastAsia="Times New Roman" w:hAnsi="Arial" w:cs="Times New Roman"/>
                                      <w:b/>
                                      <w:caps/>
                                      <w:sz w:val="24"/>
                                      <w:szCs w:val="20"/>
                                      <w:lang w:val="en-US"/>
                                    </w:rPr>
                                    <w:t xml:space="preserve">Approval and/or </w:t>
                                  </w:r>
                                </w:p>
                                <w:p w14:paraId="1DE23A0D" w14:textId="77777777" w:rsidR="00CE5860" w:rsidRPr="00085B63" w:rsidRDefault="00CE5860" w:rsidP="001D112A">
                                  <w:pPr>
                                    <w:tabs>
                                      <w:tab w:val="decimal" w:pos="259"/>
                                      <w:tab w:val="left" w:pos="965"/>
                                    </w:tabs>
                                    <w:spacing w:after="0" w:line="360" w:lineRule="exact"/>
                                    <w:rPr>
                                      <w:rFonts w:ascii="Arial" w:eastAsia="Times New Roman" w:hAnsi="Arial" w:cs="Times New Roman"/>
                                      <w:b/>
                                      <w:caps/>
                                      <w:sz w:val="24"/>
                                      <w:szCs w:val="20"/>
                                      <w:lang w:val="en-US"/>
                                    </w:rPr>
                                  </w:pPr>
                                  <w:r w:rsidRPr="00085B63">
                                    <w:rPr>
                                      <w:rFonts w:ascii="Arial" w:eastAsia="Times New Roman" w:hAnsi="Arial" w:cs="Times New Roman"/>
                                      <w:b/>
                                      <w:caps/>
                                      <w:sz w:val="24"/>
                                      <w:szCs w:val="20"/>
                                      <w:lang w:val="en-US"/>
                                    </w:rPr>
                                    <w:t>Ratification Body</w:t>
                                  </w:r>
                                </w:p>
                              </w:tc>
                              <w:tc>
                                <w:tcPr>
                                  <w:tcW w:w="5266" w:type="dxa"/>
                                  <w:tcBorders>
                                    <w:top w:val="single" w:sz="6" w:space="0" w:color="auto"/>
                                  </w:tcBorders>
                                </w:tcPr>
                                <w:p w14:paraId="0AD9CA09" w14:textId="4278E0F7" w:rsidR="00CE5860"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Named GPs York and North Yorkshire </w:t>
                                  </w:r>
                                  <w:r w:rsidR="00A10617">
                                    <w:rPr>
                                      <w:rFonts w:ascii="Arial" w:eastAsia="Times New Roman" w:hAnsi="Arial" w:cs="Times New Roman"/>
                                      <w:sz w:val="24"/>
                                      <w:szCs w:val="24"/>
                                    </w:rPr>
                                    <w:t>and Designated</w:t>
                                  </w:r>
                                  <w:r>
                                    <w:rPr>
                                      <w:rFonts w:ascii="Arial" w:eastAsia="Times New Roman" w:hAnsi="Arial" w:cs="Times New Roman"/>
                                      <w:sz w:val="24"/>
                                      <w:szCs w:val="24"/>
                                    </w:rPr>
                                    <w:t xml:space="preserve"> Professionals for Safeguarding Adults and Children  </w:t>
                                  </w:r>
                                </w:p>
                                <w:p w14:paraId="60286F6B" w14:textId="77777777" w:rsidR="00CE5860" w:rsidRDefault="00CE5860" w:rsidP="001D112A">
                                  <w:pPr>
                                    <w:spacing w:after="0" w:line="240" w:lineRule="auto"/>
                                    <w:jc w:val="both"/>
                                    <w:rPr>
                                      <w:rFonts w:ascii="Arial" w:eastAsia="Times New Roman" w:hAnsi="Arial" w:cs="Times New Roman"/>
                                      <w:sz w:val="24"/>
                                      <w:szCs w:val="24"/>
                                    </w:rPr>
                                  </w:pPr>
                                </w:p>
                                <w:p w14:paraId="0A4745E6" w14:textId="77777777" w:rsidR="00CE5860"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YOR Local Medical Committee Limited</w:t>
                                  </w:r>
                                  <w:r>
                                    <w:rPr>
                                      <w:rFonts w:ascii="Arial" w:eastAsia="Times New Roman" w:hAnsi="Arial" w:cs="Times New Roman"/>
                                      <w:sz w:val="24"/>
                                      <w:szCs w:val="24"/>
                                    </w:rPr>
                                    <w:t xml:space="preserve"> North Yorkshire and York  </w:t>
                                  </w:r>
                                </w:p>
                                <w:p w14:paraId="6B513CDA" w14:textId="77777777" w:rsidR="00CE5860" w:rsidRPr="00085B63" w:rsidRDefault="00CE5860" w:rsidP="001D112A">
                                  <w:pPr>
                                    <w:spacing w:after="0" w:line="240" w:lineRule="auto"/>
                                    <w:jc w:val="both"/>
                                    <w:rPr>
                                      <w:rFonts w:ascii="Arial" w:eastAsia="Times New Roman" w:hAnsi="Arial" w:cs="Times New Roman"/>
                                      <w:sz w:val="24"/>
                                      <w:szCs w:val="24"/>
                                    </w:rPr>
                                  </w:pPr>
                                </w:p>
                              </w:tc>
                              <w:tc>
                                <w:tcPr>
                                  <w:tcW w:w="2311" w:type="dxa"/>
                                  <w:tcBorders>
                                    <w:top w:val="single" w:sz="6" w:space="0" w:color="auto"/>
                                  </w:tcBorders>
                                </w:tcPr>
                                <w:p w14:paraId="26986F28" w14:textId="06465EC6" w:rsidR="00CE5860" w:rsidRDefault="00175C91"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November 2021 </w:t>
                                  </w:r>
                                </w:p>
                                <w:p w14:paraId="40ED2407" w14:textId="77777777" w:rsidR="00CE5860" w:rsidRDefault="00CE5860" w:rsidP="001D112A">
                                  <w:pPr>
                                    <w:spacing w:after="0" w:line="240" w:lineRule="auto"/>
                                    <w:jc w:val="both"/>
                                    <w:rPr>
                                      <w:rFonts w:ascii="Arial" w:eastAsia="Times New Roman" w:hAnsi="Arial" w:cs="Times New Roman"/>
                                      <w:sz w:val="24"/>
                                      <w:szCs w:val="24"/>
                                    </w:rPr>
                                  </w:pPr>
                                </w:p>
                                <w:p w14:paraId="648BF9DB" w14:textId="77777777" w:rsidR="00CE5860" w:rsidRDefault="00CE5860" w:rsidP="001D112A">
                                  <w:pPr>
                                    <w:spacing w:after="0" w:line="240" w:lineRule="auto"/>
                                    <w:jc w:val="both"/>
                                    <w:rPr>
                                      <w:rFonts w:ascii="Arial" w:eastAsia="Times New Roman" w:hAnsi="Arial" w:cs="Times New Roman"/>
                                      <w:sz w:val="24"/>
                                      <w:szCs w:val="24"/>
                                    </w:rPr>
                                  </w:pPr>
                                </w:p>
                                <w:p w14:paraId="68FD342D" w14:textId="77777777" w:rsidR="00CE5860" w:rsidRDefault="00CE5860" w:rsidP="001D112A">
                                  <w:pPr>
                                    <w:spacing w:after="0" w:line="240" w:lineRule="auto"/>
                                    <w:jc w:val="both"/>
                                    <w:rPr>
                                      <w:rFonts w:ascii="Arial" w:eastAsia="Times New Roman" w:hAnsi="Arial" w:cs="Times New Roman"/>
                                      <w:sz w:val="24"/>
                                      <w:szCs w:val="24"/>
                                    </w:rPr>
                                  </w:pPr>
                                </w:p>
                                <w:p w14:paraId="54C79895" w14:textId="7D4EB0A9" w:rsidR="00CE5860" w:rsidRPr="00085B63"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p>
                              </w:tc>
                            </w:tr>
                          </w:tbl>
                          <w:p w14:paraId="07334320" w14:textId="77777777" w:rsidR="00CE5860" w:rsidRDefault="00CE5860" w:rsidP="001D112A">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07CEDD8" id="_x0000_s1027" type="#_x0000_t202" style="position:absolute;margin-left:48.4pt;margin-top:228.7pt;width:521.8pt;height:38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" o:allowincell="f" filled="f" strokecolor="#622423" strokeweight="6pt">
                <v:stroke linestyle="thickThin"/>
                <v:textbox inset="10.8pt,7.2pt,10.8pt,7.2pt">
                  <w:txbxContent>
                    <w:tbl>
                      <w:tblPr>
                        <w:tblW w:w="101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253"/>
                        <w:gridCol w:w="1277"/>
                        <w:gridCol w:w="5266"/>
                        <w:gridCol w:w="2311"/>
                      </w:tblGrid>
                      <w:tr w:rsidR="00CE5860" w:rsidRPr="00085B63" w14:paraId="235AB0F1" w14:textId="77777777" w:rsidTr="00A10617">
                        <w:trPr>
                          <w:cantSplit/>
                          <w:trHeight w:hRule="exact" w:val="406"/>
                        </w:trPr>
                        <w:tc>
                          <w:tcPr>
                            <w:tcW w:w="1253" w:type="dxa"/>
                            <w:vAlign w:val="center"/>
                          </w:tcPr>
                          <w:p w14:paraId="564CFC2F"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Version</w:t>
                            </w:r>
                          </w:p>
                        </w:tc>
                        <w:tc>
                          <w:tcPr>
                            <w:tcW w:w="1277" w:type="dxa"/>
                            <w:vAlign w:val="center"/>
                          </w:tcPr>
                          <w:p w14:paraId="6273843E"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Date</w:t>
                            </w:r>
                          </w:p>
                        </w:tc>
                        <w:tc>
                          <w:tcPr>
                            <w:tcW w:w="5266" w:type="dxa"/>
                            <w:vAlign w:val="center"/>
                          </w:tcPr>
                          <w:p w14:paraId="04A53151"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Purpose of Issue/Description of Change</w:t>
                            </w:r>
                          </w:p>
                        </w:tc>
                        <w:tc>
                          <w:tcPr>
                            <w:tcW w:w="2311" w:type="dxa"/>
                            <w:vAlign w:val="bottom"/>
                          </w:tcPr>
                          <w:p w14:paraId="5061AE64"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Review Date</w:t>
                            </w:r>
                          </w:p>
                          <w:p w14:paraId="4E6C147C" w14:textId="77777777" w:rsidR="00CE5860" w:rsidRPr="00085B63" w:rsidRDefault="00CE5860" w:rsidP="001D112A">
                            <w:pPr>
                              <w:spacing w:after="0" w:line="240" w:lineRule="auto"/>
                              <w:jc w:val="both"/>
                              <w:rPr>
                                <w:rFonts w:ascii="Arial" w:eastAsia="Times New Roman" w:hAnsi="Arial" w:cs="Times New Roman"/>
                                <w:sz w:val="24"/>
                                <w:szCs w:val="24"/>
                              </w:rPr>
                            </w:pPr>
                          </w:p>
                        </w:tc>
                      </w:tr>
                      <w:tr w:rsidR="00CE5860" w:rsidRPr="008C1CEF" w14:paraId="1975FA28" w14:textId="77777777" w:rsidTr="00A10617">
                        <w:trPr>
                          <w:cantSplit/>
                          <w:trHeight w:hRule="exact" w:val="1407"/>
                        </w:trPr>
                        <w:tc>
                          <w:tcPr>
                            <w:tcW w:w="1253" w:type="dxa"/>
                            <w:tcBorders>
                              <w:bottom w:val="single" w:sz="18" w:space="0" w:color="auto"/>
                            </w:tcBorders>
                          </w:tcPr>
                          <w:p w14:paraId="6942C37F" w14:textId="734174C7" w:rsidR="00CE5860" w:rsidRPr="00085B63"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A10617">
                              <w:rPr>
                                <w:rFonts w:ascii="Arial" w:eastAsia="Times New Roman" w:hAnsi="Arial" w:cs="Times New Roman"/>
                                <w:sz w:val="24"/>
                                <w:szCs w:val="24"/>
                              </w:rPr>
                              <w:t>1</w:t>
                            </w:r>
                          </w:p>
                          <w:p w14:paraId="4152D6F3" w14:textId="77777777" w:rsidR="00CE5860" w:rsidRPr="00085B63" w:rsidRDefault="00CE5860" w:rsidP="001D112A">
                            <w:pPr>
                              <w:spacing w:after="0" w:line="240" w:lineRule="auto"/>
                              <w:jc w:val="both"/>
                              <w:rPr>
                                <w:rFonts w:ascii="Arial" w:eastAsia="Times New Roman" w:hAnsi="Arial" w:cs="Times New Roman"/>
                                <w:sz w:val="24"/>
                                <w:szCs w:val="24"/>
                              </w:rPr>
                            </w:pPr>
                          </w:p>
                          <w:p w14:paraId="220CECC4" w14:textId="77777777" w:rsidR="00CE5860" w:rsidRDefault="00CE5860" w:rsidP="001D112A">
                            <w:pPr>
                              <w:spacing w:after="0" w:line="240" w:lineRule="auto"/>
                              <w:jc w:val="both"/>
                              <w:rPr>
                                <w:rFonts w:ascii="Arial" w:eastAsia="Times New Roman" w:hAnsi="Arial" w:cs="Times New Roman"/>
                                <w:sz w:val="24"/>
                                <w:szCs w:val="24"/>
                              </w:rPr>
                            </w:pPr>
                          </w:p>
                          <w:p w14:paraId="64E3CF6D" w14:textId="77777777" w:rsidR="00CE5860" w:rsidRDefault="00CE5860" w:rsidP="001D112A">
                            <w:pPr>
                              <w:spacing w:after="0" w:line="240" w:lineRule="auto"/>
                              <w:jc w:val="both"/>
                              <w:rPr>
                                <w:rFonts w:ascii="Arial" w:eastAsia="Times New Roman" w:hAnsi="Arial" w:cs="Times New Roman"/>
                                <w:sz w:val="24"/>
                                <w:szCs w:val="24"/>
                              </w:rPr>
                            </w:pPr>
                          </w:p>
                          <w:p w14:paraId="12997998" w14:textId="315DFDD5" w:rsidR="00CE5860" w:rsidRPr="00085B63" w:rsidRDefault="00A10617"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2 </w:t>
                            </w:r>
                            <w:r w:rsidR="00CE5860">
                              <w:rPr>
                                <w:rFonts w:ascii="Arial" w:eastAsia="Times New Roman" w:hAnsi="Arial" w:cs="Times New Roman"/>
                                <w:sz w:val="24"/>
                                <w:szCs w:val="24"/>
                              </w:rPr>
                              <w:t xml:space="preserve">Version 222  2 2 </w:t>
                            </w:r>
                          </w:p>
                        </w:tc>
                        <w:tc>
                          <w:tcPr>
                            <w:tcW w:w="1277" w:type="dxa"/>
                            <w:tcBorders>
                              <w:bottom w:val="single" w:sz="18" w:space="0" w:color="auto"/>
                            </w:tcBorders>
                          </w:tcPr>
                          <w:p w14:paraId="24DA6C66" w14:textId="77777777" w:rsidR="00CE5860"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June </w:t>
                            </w:r>
                          </w:p>
                          <w:p w14:paraId="6A7D5706"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201</w:t>
                            </w:r>
                            <w:r>
                              <w:rPr>
                                <w:rFonts w:ascii="Arial" w:eastAsia="Times New Roman" w:hAnsi="Arial" w:cs="Times New Roman"/>
                                <w:sz w:val="24"/>
                                <w:szCs w:val="24"/>
                              </w:rPr>
                              <w:t>6</w:t>
                            </w:r>
                            <w:r w:rsidRPr="00085B63">
                              <w:rPr>
                                <w:rFonts w:ascii="Arial" w:eastAsia="Times New Roman" w:hAnsi="Arial" w:cs="Times New Roman"/>
                                <w:sz w:val="24"/>
                                <w:szCs w:val="24"/>
                              </w:rPr>
                              <w:t xml:space="preserve">  </w:t>
                            </w:r>
                          </w:p>
                          <w:p w14:paraId="55B0A222" w14:textId="77777777" w:rsidR="00996B3F" w:rsidRDefault="00996B3F" w:rsidP="001D112A">
                            <w:pPr>
                              <w:spacing w:after="0" w:line="240" w:lineRule="auto"/>
                              <w:jc w:val="both"/>
                              <w:rPr>
                                <w:rFonts w:ascii="Arial" w:eastAsia="Times New Roman" w:hAnsi="Arial" w:cs="Times New Roman"/>
                                <w:sz w:val="24"/>
                                <w:szCs w:val="24"/>
                              </w:rPr>
                            </w:pPr>
                          </w:p>
                          <w:p w14:paraId="38FD1D19" w14:textId="77777777" w:rsidR="009D2291" w:rsidRDefault="009D2291" w:rsidP="001D112A">
                            <w:pPr>
                              <w:spacing w:after="0" w:line="240" w:lineRule="auto"/>
                              <w:jc w:val="both"/>
                              <w:rPr>
                                <w:rFonts w:ascii="Arial" w:eastAsia="Times New Roman" w:hAnsi="Arial" w:cs="Times New Roman"/>
                                <w:sz w:val="24"/>
                                <w:szCs w:val="24"/>
                              </w:rPr>
                            </w:pPr>
                          </w:p>
                          <w:p w14:paraId="753518C8" w14:textId="45005657" w:rsidR="00CE5860" w:rsidRPr="00085B63" w:rsidRDefault="00996B3F"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Nov 20</w:t>
                            </w:r>
                            <w:r w:rsidR="00CE5860">
                              <w:rPr>
                                <w:rFonts w:ascii="Arial" w:eastAsia="Times New Roman" w:hAnsi="Arial" w:cs="Times New Roman"/>
                                <w:sz w:val="24"/>
                                <w:szCs w:val="24"/>
                              </w:rPr>
                              <w:t xml:space="preserve">21 </w:t>
                            </w:r>
                          </w:p>
                        </w:tc>
                        <w:tc>
                          <w:tcPr>
                            <w:tcW w:w="5266" w:type="dxa"/>
                            <w:tcBorders>
                              <w:bottom w:val="single" w:sz="18" w:space="0" w:color="auto"/>
                            </w:tcBorders>
                          </w:tcPr>
                          <w:p w14:paraId="110494EA" w14:textId="77777777" w:rsidR="00CE5860" w:rsidRPr="000E665F" w:rsidRDefault="00CE5860" w:rsidP="001D112A">
                            <w:pPr>
                              <w:widowControl w:val="0"/>
                              <w:autoSpaceDE w:val="0"/>
                              <w:autoSpaceDN w:val="0"/>
                              <w:adjustRightInd w:val="0"/>
                              <w:spacing w:after="0" w:line="240" w:lineRule="auto"/>
                              <w:jc w:val="both"/>
                              <w:rPr>
                                <w:rFonts w:ascii="Arial" w:eastAsia="Times New Roman" w:hAnsi="Arial" w:cs="Arial"/>
                                <w:bCs/>
                                <w:sz w:val="24"/>
                                <w:szCs w:val="24"/>
                                <w:lang w:val="en-US"/>
                              </w:rPr>
                            </w:pPr>
                            <w:r w:rsidRPr="000E665F">
                              <w:rPr>
                                <w:rFonts w:ascii="Arial" w:eastAsia="Times New Roman" w:hAnsi="Arial" w:cs="Arial"/>
                                <w:bCs/>
                                <w:sz w:val="24"/>
                                <w:szCs w:val="24"/>
                                <w:lang w:val="en-US"/>
                              </w:rPr>
                              <w:t xml:space="preserve">Primary Care Safeguarding Training Guidance </w:t>
                            </w:r>
                          </w:p>
                          <w:p w14:paraId="77D189FB" w14:textId="3BC1EB4D" w:rsidR="00CE5860" w:rsidRPr="000E665F" w:rsidRDefault="00CE5860" w:rsidP="001D112A">
                            <w:pPr>
                              <w:widowControl w:val="0"/>
                              <w:autoSpaceDE w:val="0"/>
                              <w:autoSpaceDN w:val="0"/>
                              <w:adjustRightInd w:val="0"/>
                              <w:spacing w:after="0" w:line="240" w:lineRule="auto"/>
                              <w:jc w:val="both"/>
                              <w:rPr>
                                <w:rFonts w:ascii="Arial" w:eastAsia="Times New Roman" w:hAnsi="Arial" w:cs="Arial"/>
                                <w:bCs/>
                                <w:sz w:val="24"/>
                                <w:szCs w:val="24"/>
                                <w:lang w:val="en-US"/>
                              </w:rPr>
                            </w:pPr>
                            <w:r w:rsidRPr="000E665F">
                              <w:rPr>
                                <w:rFonts w:ascii="Arial" w:eastAsia="Times New Roman" w:hAnsi="Arial" w:cs="Arial"/>
                                <w:bCs/>
                                <w:sz w:val="24"/>
                                <w:szCs w:val="24"/>
                                <w:lang w:val="en-US"/>
                              </w:rPr>
                              <w:t>Safeguarding</w:t>
                            </w:r>
                            <w:r>
                              <w:rPr>
                                <w:rFonts w:ascii="Arial" w:eastAsia="Times New Roman" w:hAnsi="Arial" w:cs="Arial"/>
                                <w:bCs/>
                                <w:sz w:val="24"/>
                                <w:szCs w:val="24"/>
                                <w:lang w:val="en-US"/>
                              </w:rPr>
                              <w:t xml:space="preserve"> Adults and</w:t>
                            </w:r>
                            <w:r w:rsidRPr="000E665F">
                              <w:rPr>
                                <w:rFonts w:ascii="Arial" w:eastAsia="Times New Roman" w:hAnsi="Arial" w:cs="Arial"/>
                                <w:bCs/>
                                <w:sz w:val="24"/>
                                <w:szCs w:val="24"/>
                                <w:lang w:val="en-US"/>
                              </w:rPr>
                              <w:t xml:space="preserve"> </w:t>
                            </w:r>
                            <w:r>
                              <w:rPr>
                                <w:rFonts w:ascii="Arial" w:eastAsia="Times New Roman" w:hAnsi="Arial" w:cs="Arial"/>
                                <w:bCs/>
                                <w:sz w:val="24"/>
                                <w:szCs w:val="24"/>
                                <w:lang w:val="en-US"/>
                              </w:rPr>
                              <w:t>C</w:t>
                            </w:r>
                            <w:r w:rsidRPr="000E665F">
                              <w:rPr>
                                <w:rFonts w:ascii="Arial" w:eastAsia="Times New Roman" w:hAnsi="Arial" w:cs="Arial"/>
                                <w:bCs/>
                                <w:sz w:val="24"/>
                                <w:szCs w:val="24"/>
                                <w:lang w:val="en-US"/>
                              </w:rPr>
                              <w:t>hildre</w:t>
                            </w:r>
                            <w:r>
                              <w:rPr>
                                <w:rFonts w:ascii="Arial" w:eastAsia="Times New Roman" w:hAnsi="Arial" w:cs="Arial"/>
                                <w:bCs/>
                                <w:sz w:val="24"/>
                                <w:szCs w:val="24"/>
                                <w:lang w:val="en-US"/>
                              </w:rPr>
                              <w:t>n</w:t>
                            </w:r>
                          </w:p>
                          <w:p w14:paraId="3CA74C22" w14:textId="77777777" w:rsidR="00CE5860" w:rsidRPr="000E665F" w:rsidRDefault="00CE5860" w:rsidP="001D112A">
                            <w:pPr>
                              <w:widowControl w:val="0"/>
                              <w:autoSpaceDE w:val="0"/>
                              <w:autoSpaceDN w:val="0"/>
                              <w:adjustRightInd w:val="0"/>
                              <w:spacing w:after="0" w:line="240" w:lineRule="auto"/>
                              <w:jc w:val="both"/>
                              <w:rPr>
                                <w:rFonts w:ascii="Arial" w:eastAsia="Times New Roman" w:hAnsi="Arial" w:cs="Arial"/>
                                <w:bCs/>
                                <w:sz w:val="24"/>
                                <w:szCs w:val="24"/>
                                <w:lang w:val="en-US"/>
                              </w:rPr>
                            </w:pPr>
                            <w:r w:rsidRPr="000E665F">
                              <w:rPr>
                                <w:rFonts w:ascii="Arial" w:eastAsia="Times New Roman" w:hAnsi="Arial" w:cs="Arial"/>
                                <w:bCs/>
                                <w:sz w:val="24"/>
                                <w:szCs w:val="24"/>
                                <w:lang w:val="en-US"/>
                              </w:rPr>
                              <w:t xml:space="preserve">North Yorkshire and York. </w:t>
                            </w:r>
                          </w:p>
                          <w:p w14:paraId="79208831" w14:textId="77777777" w:rsidR="00CE5860" w:rsidRPr="000E665F" w:rsidRDefault="00CE5860" w:rsidP="001D112A">
                            <w:pPr>
                              <w:widowControl w:val="0"/>
                              <w:autoSpaceDE w:val="0"/>
                              <w:autoSpaceDN w:val="0"/>
                              <w:adjustRightInd w:val="0"/>
                              <w:spacing w:after="0" w:line="240" w:lineRule="auto"/>
                              <w:jc w:val="both"/>
                              <w:rPr>
                                <w:rFonts w:ascii="Arial" w:eastAsia="Times New Roman" w:hAnsi="Arial" w:cs="Arial"/>
                                <w:b/>
                                <w:bCs/>
                                <w:sz w:val="24"/>
                                <w:szCs w:val="24"/>
                                <w:lang w:val="en-US"/>
                              </w:rPr>
                            </w:pPr>
                          </w:p>
                        </w:tc>
                        <w:tc>
                          <w:tcPr>
                            <w:tcW w:w="2311" w:type="dxa"/>
                            <w:tcBorders>
                              <w:bottom w:val="single" w:sz="18" w:space="0" w:color="auto"/>
                            </w:tcBorders>
                          </w:tcPr>
                          <w:p w14:paraId="7015C9D1" w14:textId="0168EEE7" w:rsidR="00CE5860" w:rsidRPr="008C1CEF" w:rsidRDefault="00996B3F"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Nov</w:t>
                            </w:r>
                            <w:r w:rsidR="006C49B0">
                              <w:rPr>
                                <w:rFonts w:ascii="Arial" w:eastAsia="Times New Roman" w:hAnsi="Arial" w:cs="Times New Roman"/>
                                <w:sz w:val="24"/>
                                <w:szCs w:val="24"/>
                              </w:rPr>
                              <w:t xml:space="preserve"> </w:t>
                            </w:r>
                            <w:r w:rsidR="00CE5860">
                              <w:rPr>
                                <w:rFonts w:ascii="Arial" w:eastAsia="Times New Roman" w:hAnsi="Arial" w:cs="Times New Roman"/>
                                <w:sz w:val="24"/>
                                <w:szCs w:val="24"/>
                              </w:rPr>
                              <w:t xml:space="preserve"> 2024</w:t>
                            </w:r>
                          </w:p>
                          <w:p w14:paraId="0EEC473F" w14:textId="77777777" w:rsidR="00CE5860" w:rsidRPr="008C1CEF" w:rsidRDefault="00CE5860" w:rsidP="00367140">
                            <w:pPr>
                              <w:spacing w:after="0" w:line="240" w:lineRule="auto"/>
                              <w:rPr>
                                <w:rFonts w:ascii="Arial" w:eastAsia="Times New Roman" w:hAnsi="Arial" w:cs="Times New Roman"/>
                                <w:sz w:val="24"/>
                                <w:szCs w:val="24"/>
                              </w:rPr>
                            </w:pPr>
                            <w:r w:rsidRPr="008C1CEF">
                              <w:rPr>
                                <w:rFonts w:ascii="Arial" w:eastAsia="Times New Roman" w:hAnsi="Arial" w:cs="Times New Roman"/>
                                <w:sz w:val="24"/>
                                <w:szCs w:val="24"/>
                              </w:rPr>
                              <w:t xml:space="preserve">or earlier to reflect new national guidance </w:t>
                            </w:r>
                          </w:p>
                        </w:tc>
                      </w:tr>
                      <w:tr w:rsidR="00CE5860" w:rsidRPr="00085B63" w14:paraId="698449C2" w14:textId="77777777" w:rsidTr="001D112A">
                        <w:trPr>
                          <w:cantSplit/>
                          <w:trHeight w:hRule="exact" w:val="597"/>
                        </w:trPr>
                        <w:tc>
                          <w:tcPr>
                            <w:tcW w:w="2530" w:type="dxa"/>
                            <w:gridSpan w:val="2"/>
                            <w:tcBorders>
                              <w:top w:val="single" w:sz="18" w:space="0" w:color="auto"/>
                              <w:bottom w:val="single" w:sz="4" w:space="0" w:color="auto"/>
                              <w:right w:val="single" w:sz="4" w:space="0" w:color="auto"/>
                            </w:tcBorders>
                            <w:vAlign w:val="center"/>
                          </w:tcPr>
                          <w:p w14:paraId="5E0A81D5"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Status</w:t>
                            </w:r>
                          </w:p>
                          <w:p w14:paraId="5423B626" w14:textId="77777777" w:rsidR="00CE5860" w:rsidRPr="00085B63" w:rsidRDefault="00CE5860" w:rsidP="001D112A">
                            <w:pPr>
                              <w:spacing w:after="0" w:line="240" w:lineRule="auto"/>
                              <w:jc w:val="both"/>
                              <w:rPr>
                                <w:rFonts w:ascii="Arial" w:eastAsia="Times New Roman" w:hAnsi="Arial" w:cs="Times New Roman"/>
                                <w:sz w:val="24"/>
                                <w:szCs w:val="24"/>
                              </w:rPr>
                            </w:pPr>
                          </w:p>
                        </w:tc>
                        <w:tc>
                          <w:tcPr>
                            <w:tcW w:w="7577" w:type="dxa"/>
                            <w:gridSpan w:val="2"/>
                            <w:tcBorders>
                              <w:top w:val="single" w:sz="18" w:space="0" w:color="auto"/>
                              <w:left w:val="single" w:sz="4" w:space="0" w:color="auto"/>
                              <w:bottom w:val="single" w:sz="4" w:space="0" w:color="auto"/>
                            </w:tcBorders>
                          </w:tcPr>
                          <w:p w14:paraId="790FAD9D"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Mandatory</w:t>
                            </w:r>
                          </w:p>
                        </w:tc>
                      </w:tr>
                      <w:tr w:rsidR="00CE5860" w:rsidRPr="00085B63" w14:paraId="101231DB" w14:textId="77777777" w:rsidTr="001D112A">
                        <w:tblPrEx>
                          <w:tblCellMar>
                            <w:left w:w="108" w:type="dxa"/>
                            <w:right w:w="108" w:type="dxa"/>
                          </w:tblCellMar>
                        </w:tblPrEx>
                        <w:trPr>
                          <w:trHeight w:hRule="exact" w:val="480"/>
                        </w:trPr>
                        <w:tc>
                          <w:tcPr>
                            <w:tcW w:w="2530" w:type="dxa"/>
                            <w:gridSpan w:val="2"/>
                            <w:tcBorders>
                              <w:top w:val="single" w:sz="4" w:space="0" w:color="auto"/>
                            </w:tcBorders>
                          </w:tcPr>
                          <w:p w14:paraId="130E7CB5"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Publication Scheme</w:t>
                            </w:r>
                          </w:p>
                        </w:tc>
                        <w:tc>
                          <w:tcPr>
                            <w:tcW w:w="7577" w:type="dxa"/>
                            <w:gridSpan w:val="2"/>
                            <w:tcBorders>
                              <w:top w:val="single" w:sz="4" w:space="0" w:color="auto"/>
                            </w:tcBorders>
                          </w:tcPr>
                          <w:p w14:paraId="2DD2EE71"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Policy and Procedures</w:t>
                            </w:r>
                          </w:p>
                        </w:tc>
                      </w:tr>
                      <w:tr w:rsidR="00CE5860" w:rsidRPr="00085B63" w14:paraId="2FB812C6" w14:textId="77777777" w:rsidTr="001D112A">
                        <w:tblPrEx>
                          <w:tblCellMar>
                            <w:left w:w="108" w:type="dxa"/>
                            <w:right w:w="108" w:type="dxa"/>
                          </w:tblCellMar>
                        </w:tblPrEx>
                        <w:trPr>
                          <w:trHeight w:hRule="exact" w:val="604"/>
                        </w:trPr>
                        <w:tc>
                          <w:tcPr>
                            <w:tcW w:w="2530" w:type="dxa"/>
                            <w:gridSpan w:val="2"/>
                            <w:tcBorders>
                              <w:top w:val="single" w:sz="4" w:space="0" w:color="auto"/>
                            </w:tcBorders>
                          </w:tcPr>
                          <w:p w14:paraId="250F5901"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Scope</w:t>
                            </w:r>
                          </w:p>
                        </w:tc>
                        <w:tc>
                          <w:tcPr>
                            <w:tcW w:w="7577" w:type="dxa"/>
                            <w:gridSpan w:val="2"/>
                            <w:tcBorders>
                              <w:top w:val="single" w:sz="4" w:space="0" w:color="auto"/>
                            </w:tcBorders>
                          </w:tcPr>
                          <w:p w14:paraId="58D648EA" w14:textId="77777777" w:rsidR="00CE5860" w:rsidRPr="00085B63"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North Yorkshire and York </w:t>
                            </w:r>
                          </w:p>
                        </w:tc>
                      </w:tr>
                      <w:tr w:rsidR="00CE5860" w:rsidRPr="00085B63" w14:paraId="450DD1A3" w14:textId="77777777" w:rsidTr="001D112A">
                        <w:tblPrEx>
                          <w:tblCellMar>
                            <w:left w:w="108" w:type="dxa"/>
                            <w:right w:w="108" w:type="dxa"/>
                          </w:tblCellMar>
                        </w:tblPrEx>
                        <w:trPr>
                          <w:trHeight w:hRule="exact" w:val="480"/>
                        </w:trPr>
                        <w:tc>
                          <w:tcPr>
                            <w:tcW w:w="2530" w:type="dxa"/>
                            <w:gridSpan w:val="2"/>
                            <w:tcBorders>
                              <w:top w:val="single" w:sz="4" w:space="0" w:color="auto"/>
                            </w:tcBorders>
                          </w:tcPr>
                          <w:p w14:paraId="43B500A2"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Record Type</w:t>
                            </w:r>
                          </w:p>
                        </w:tc>
                        <w:tc>
                          <w:tcPr>
                            <w:tcW w:w="7577" w:type="dxa"/>
                            <w:gridSpan w:val="2"/>
                            <w:tcBorders>
                              <w:top w:val="single" w:sz="4" w:space="0" w:color="auto"/>
                            </w:tcBorders>
                          </w:tcPr>
                          <w:p w14:paraId="11E6245D"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Policy and Procedures</w:t>
                            </w:r>
                          </w:p>
                        </w:tc>
                      </w:tr>
                      <w:tr w:rsidR="00CE5860" w:rsidRPr="00085B63" w14:paraId="6567944E" w14:textId="77777777" w:rsidTr="001D112A">
                        <w:tblPrEx>
                          <w:tblCellMar>
                            <w:left w:w="108" w:type="dxa"/>
                            <w:right w:w="108" w:type="dxa"/>
                          </w:tblCellMar>
                        </w:tblPrEx>
                        <w:trPr>
                          <w:trHeight w:hRule="exact" w:val="1007"/>
                        </w:trPr>
                        <w:tc>
                          <w:tcPr>
                            <w:tcW w:w="2530" w:type="dxa"/>
                            <w:gridSpan w:val="2"/>
                            <w:tcBorders>
                              <w:top w:val="single" w:sz="6" w:space="0" w:color="auto"/>
                              <w:bottom w:val="single" w:sz="6" w:space="0" w:color="auto"/>
                            </w:tcBorders>
                          </w:tcPr>
                          <w:p w14:paraId="3E30297D" w14:textId="77777777" w:rsidR="00CE5860" w:rsidRPr="00085B63"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 xml:space="preserve">Author </w:t>
                            </w:r>
                          </w:p>
                        </w:tc>
                        <w:tc>
                          <w:tcPr>
                            <w:tcW w:w="5266" w:type="dxa"/>
                            <w:tcBorders>
                              <w:top w:val="single" w:sz="6" w:space="0" w:color="auto"/>
                              <w:bottom w:val="single" w:sz="6" w:space="0" w:color="auto"/>
                            </w:tcBorders>
                          </w:tcPr>
                          <w:p w14:paraId="58B480FE" w14:textId="61522B96" w:rsidR="00CE5860" w:rsidRPr="00085B63" w:rsidRDefault="00CE5860" w:rsidP="001D112A">
                            <w:pPr>
                              <w:spacing w:after="0" w:line="240" w:lineRule="auto"/>
                              <w:rPr>
                                <w:rFonts w:ascii="Arial" w:eastAsia="Times New Roman" w:hAnsi="Arial" w:cs="Times New Roman"/>
                                <w:sz w:val="24"/>
                                <w:szCs w:val="24"/>
                              </w:rPr>
                            </w:pPr>
                            <w:r>
                              <w:rPr>
                                <w:rFonts w:ascii="Arial" w:eastAsia="Times New Roman" w:hAnsi="Arial" w:cs="Times New Roman"/>
                                <w:sz w:val="24"/>
                                <w:szCs w:val="24"/>
                              </w:rPr>
                              <w:t>Janette Griffiths</w:t>
                            </w:r>
                            <w:r w:rsidR="009D2291">
                              <w:rPr>
                                <w:rFonts w:ascii="Arial" w:eastAsia="Times New Roman" w:hAnsi="Arial" w:cs="Times New Roman"/>
                                <w:sz w:val="24"/>
                                <w:szCs w:val="24"/>
                              </w:rPr>
                              <w:t>,</w:t>
                            </w:r>
                            <w:r>
                              <w:rPr>
                                <w:rFonts w:ascii="Arial" w:eastAsia="Times New Roman" w:hAnsi="Arial" w:cs="Times New Roman"/>
                                <w:sz w:val="24"/>
                                <w:szCs w:val="24"/>
                              </w:rPr>
                              <w:t xml:space="preserve"> </w:t>
                            </w:r>
                            <w:r w:rsidR="00996B3F">
                              <w:rPr>
                                <w:rFonts w:ascii="Arial" w:eastAsia="Times New Roman" w:hAnsi="Arial" w:cs="Times New Roman"/>
                                <w:sz w:val="24"/>
                                <w:szCs w:val="24"/>
                              </w:rPr>
                              <w:t>Deputy Designated Nurse Safeguarding Children and Children in Care, VOY CCG</w:t>
                            </w:r>
                          </w:p>
                        </w:tc>
                        <w:tc>
                          <w:tcPr>
                            <w:tcW w:w="2311" w:type="dxa"/>
                            <w:tcBorders>
                              <w:top w:val="single" w:sz="6" w:space="0" w:color="auto"/>
                              <w:bottom w:val="single" w:sz="6" w:space="0" w:color="auto"/>
                            </w:tcBorders>
                          </w:tcPr>
                          <w:p w14:paraId="1FC56F49" w14:textId="4C9D7520" w:rsidR="00CE5860"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Date</w:t>
                            </w:r>
                            <w:r>
                              <w:rPr>
                                <w:rFonts w:ascii="Arial" w:eastAsia="Times New Roman" w:hAnsi="Arial" w:cs="Times New Roman"/>
                                <w:sz w:val="24"/>
                                <w:szCs w:val="24"/>
                              </w:rPr>
                              <w:t xml:space="preserve"> </w:t>
                            </w:r>
                            <w:r w:rsidR="00996B3F">
                              <w:rPr>
                                <w:rFonts w:ascii="Arial" w:eastAsia="Times New Roman" w:hAnsi="Arial" w:cs="Times New Roman"/>
                                <w:sz w:val="24"/>
                                <w:szCs w:val="24"/>
                              </w:rPr>
                              <w:t>November</w:t>
                            </w:r>
                            <w:r w:rsidR="006C49B0">
                              <w:rPr>
                                <w:rFonts w:ascii="Arial" w:eastAsia="Times New Roman" w:hAnsi="Arial" w:cs="Times New Roman"/>
                                <w:sz w:val="24"/>
                                <w:szCs w:val="24"/>
                              </w:rPr>
                              <w:t xml:space="preserve"> </w:t>
                            </w:r>
                            <w:r>
                              <w:rPr>
                                <w:rFonts w:ascii="Arial" w:eastAsia="Times New Roman" w:hAnsi="Arial" w:cs="Times New Roman"/>
                                <w:sz w:val="24"/>
                                <w:szCs w:val="24"/>
                              </w:rPr>
                              <w:t>2021</w:t>
                            </w:r>
                          </w:p>
                          <w:p w14:paraId="744B0348" w14:textId="3C0335FE" w:rsidR="00CE5860"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p>
                          <w:p w14:paraId="7CC9D119" w14:textId="3D4DA36D" w:rsidR="00CE5860" w:rsidRPr="00085B63" w:rsidRDefault="00CE5860" w:rsidP="001D112A">
                            <w:pPr>
                              <w:spacing w:after="0" w:line="240" w:lineRule="auto"/>
                              <w:jc w:val="both"/>
                              <w:rPr>
                                <w:rFonts w:ascii="Arial" w:eastAsia="Times New Roman" w:hAnsi="Arial" w:cs="Times New Roman"/>
                                <w:sz w:val="24"/>
                                <w:szCs w:val="24"/>
                              </w:rPr>
                            </w:pPr>
                          </w:p>
                        </w:tc>
                      </w:tr>
                      <w:tr w:rsidR="00CE5860" w:rsidRPr="00085B63" w14:paraId="08357E19" w14:textId="77777777" w:rsidTr="001D112A">
                        <w:tblPrEx>
                          <w:tblCellMar>
                            <w:left w:w="108" w:type="dxa"/>
                            <w:right w:w="108" w:type="dxa"/>
                          </w:tblCellMar>
                        </w:tblPrEx>
                        <w:trPr>
                          <w:trHeight w:hRule="exact" w:val="2269"/>
                        </w:trPr>
                        <w:tc>
                          <w:tcPr>
                            <w:tcW w:w="2530" w:type="dxa"/>
                            <w:gridSpan w:val="2"/>
                            <w:tcBorders>
                              <w:top w:val="single" w:sz="6" w:space="0" w:color="auto"/>
                            </w:tcBorders>
                          </w:tcPr>
                          <w:p w14:paraId="51B167A6" w14:textId="77777777" w:rsidR="00CE5860" w:rsidRPr="00085B63" w:rsidRDefault="00CE5860" w:rsidP="001D112A">
                            <w:pPr>
                              <w:tabs>
                                <w:tab w:val="decimal" w:pos="259"/>
                                <w:tab w:val="left" w:pos="965"/>
                              </w:tabs>
                              <w:spacing w:after="0" w:line="360" w:lineRule="exact"/>
                              <w:rPr>
                                <w:rFonts w:ascii="Arial" w:eastAsia="Times New Roman" w:hAnsi="Arial" w:cs="Times New Roman"/>
                                <w:b/>
                                <w:caps/>
                                <w:sz w:val="24"/>
                                <w:szCs w:val="20"/>
                                <w:lang w:val="en-US"/>
                              </w:rPr>
                            </w:pPr>
                            <w:r w:rsidRPr="00085B63">
                              <w:rPr>
                                <w:rFonts w:ascii="Arial" w:eastAsia="Times New Roman" w:hAnsi="Arial" w:cs="Times New Roman"/>
                                <w:b/>
                                <w:caps/>
                                <w:sz w:val="24"/>
                                <w:szCs w:val="20"/>
                                <w:lang w:val="en-US"/>
                              </w:rPr>
                              <w:t xml:space="preserve">Approval and/or </w:t>
                            </w:r>
                          </w:p>
                          <w:p w14:paraId="1DE23A0D" w14:textId="77777777" w:rsidR="00CE5860" w:rsidRPr="00085B63" w:rsidRDefault="00CE5860" w:rsidP="001D112A">
                            <w:pPr>
                              <w:tabs>
                                <w:tab w:val="decimal" w:pos="259"/>
                                <w:tab w:val="left" w:pos="965"/>
                              </w:tabs>
                              <w:spacing w:after="0" w:line="360" w:lineRule="exact"/>
                              <w:rPr>
                                <w:rFonts w:ascii="Arial" w:eastAsia="Times New Roman" w:hAnsi="Arial" w:cs="Times New Roman"/>
                                <w:b/>
                                <w:caps/>
                                <w:sz w:val="24"/>
                                <w:szCs w:val="20"/>
                                <w:lang w:val="en-US"/>
                              </w:rPr>
                            </w:pPr>
                            <w:r w:rsidRPr="00085B63">
                              <w:rPr>
                                <w:rFonts w:ascii="Arial" w:eastAsia="Times New Roman" w:hAnsi="Arial" w:cs="Times New Roman"/>
                                <w:b/>
                                <w:caps/>
                                <w:sz w:val="24"/>
                                <w:szCs w:val="20"/>
                                <w:lang w:val="en-US"/>
                              </w:rPr>
                              <w:t>Ratification Body</w:t>
                            </w:r>
                          </w:p>
                        </w:tc>
                        <w:tc>
                          <w:tcPr>
                            <w:tcW w:w="5266" w:type="dxa"/>
                            <w:tcBorders>
                              <w:top w:val="single" w:sz="6" w:space="0" w:color="auto"/>
                            </w:tcBorders>
                          </w:tcPr>
                          <w:p w14:paraId="0AD9CA09" w14:textId="4278E0F7" w:rsidR="00CE5860"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Named GPs York and North Yorkshire </w:t>
                            </w:r>
                            <w:r w:rsidR="00A10617">
                              <w:rPr>
                                <w:rFonts w:ascii="Arial" w:eastAsia="Times New Roman" w:hAnsi="Arial" w:cs="Times New Roman"/>
                                <w:sz w:val="24"/>
                                <w:szCs w:val="24"/>
                              </w:rPr>
                              <w:t>and Designated</w:t>
                            </w:r>
                            <w:r>
                              <w:rPr>
                                <w:rFonts w:ascii="Arial" w:eastAsia="Times New Roman" w:hAnsi="Arial" w:cs="Times New Roman"/>
                                <w:sz w:val="24"/>
                                <w:szCs w:val="24"/>
                              </w:rPr>
                              <w:t xml:space="preserve"> Professionals for Safeguarding Adults and Children  </w:t>
                            </w:r>
                          </w:p>
                          <w:p w14:paraId="60286F6B" w14:textId="77777777" w:rsidR="00CE5860" w:rsidRDefault="00CE5860" w:rsidP="001D112A">
                            <w:pPr>
                              <w:spacing w:after="0" w:line="240" w:lineRule="auto"/>
                              <w:jc w:val="both"/>
                              <w:rPr>
                                <w:rFonts w:ascii="Arial" w:eastAsia="Times New Roman" w:hAnsi="Arial" w:cs="Times New Roman"/>
                                <w:sz w:val="24"/>
                                <w:szCs w:val="24"/>
                              </w:rPr>
                            </w:pPr>
                          </w:p>
                          <w:p w14:paraId="0A4745E6" w14:textId="77777777" w:rsidR="00CE5860" w:rsidRDefault="00CE5860" w:rsidP="001D112A">
                            <w:pPr>
                              <w:spacing w:after="0" w:line="240" w:lineRule="auto"/>
                              <w:jc w:val="both"/>
                              <w:rPr>
                                <w:rFonts w:ascii="Arial" w:eastAsia="Times New Roman" w:hAnsi="Arial" w:cs="Times New Roman"/>
                                <w:sz w:val="24"/>
                                <w:szCs w:val="24"/>
                              </w:rPr>
                            </w:pPr>
                            <w:r w:rsidRPr="00085B63">
                              <w:rPr>
                                <w:rFonts w:ascii="Arial" w:eastAsia="Times New Roman" w:hAnsi="Arial" w:cs="Times New Roman"/>
                                <w:sz w:val="24"/>
                                <w:szCs w:val="24"/>
                              </w:rPr>
                              <w:t>YOR Local Medical Committee Limited</w:t>
                            </w:r>
                            <w:r>
                              <w:rPr>
                                <w:rFonts w:ascii="Arial" w:eastAsia="Times New Roman" w:hAnsi="Arial" w:cs="Times New Roman"/>
                                <w:sz w:val="24"/>
                                <w:szCs w:val="24"/>
                              </w:rPr>
                              <w:t xml:space="preserve"> North Yorkshire and York  </w:t>
                            </w:r>
                          </w:p>
                          <w:p w14:paraId="6B513CDA" w14:textId="77777777" w:rsidR="00CE5860" w:rsidRPr="00085B63" w:rsidRDefault="00CE5860" w:rsidP="001D112A">
                            <w:pPr>
                              <w:spacing w:after="0" w:line="240" w:lineRule="auto"/>
                              <w:jc w:val="both"/>
                              <w:rPr>
                                <w:rFonts w:ascii="Arial" w:eastAsia="Times New Roman" w:hAnsi="Arial" w:cs="Times New Roman"/>
                                <w:sz w:val="24"/>
                                <w:szCs w:val="24"/>
                              </w:rPr>
                            </w:pPr>
                          </w:p>
                        </w:tc>
                        <w:tc>
                          <w:tcPr>
                            <w:tcW w:w="2311" w:type="dxa"/>
                            <w:tcBorders>
                              <w:top w:val="single" w:sz="6" w:space="0" w:color="auto"/>
                            </w:tcBorders>
                          </w:tcPr>
                          <w:p w14:paraId="26986F28" w14:textId="06465EC6" w:rsidR="00CE5860" w:rsidRDefault="00175C91"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November 2021 </w:t>
                            </w:r>
                          </w:p>
                          <w:p w14:paraId="40ED2407" w14:textId="77777777" w:rsidR="00CE5860" w:rsidRDefault="00CE5860" w:rsidP="001D112A">
                            <w:pPr>
                              <w:spacing w:after="0" w:line="240" w:lineRule="auto"/>
                              <w:jc w:val="both"/>
                              <w:rPr>
                                <w:rFonts w:ascii="Arial" w:eastAsia="Times New Roman" w:hAnsi="Arial" w:cs="Times New Roman"/>
                                <w:sz w:val="24"/>
                                <w:szCs w:val="24"/>
                              </w:rPr>
                            </w:pPr>
                          </w:p>
                          <w:p w14:paraId="648BF9DB" w14:textId="77777777" w:rsidR="00CE5860" w:rsidRDefault="00CE5860" w:rsidP="001D112A">
                            <w:pPr>
                              <w:spacing w:after="0" w:line="240" w:lineRule="auto"/>
                              <w:jc w:val="both"/>
                              <w:rPr>
                                <w:rFonts w:ascii="Arial" w:eastAsia="Times New Roman" w:hAnsi="Arial" w:cs="Times New Roman"/>
                                <w:sz w:val="24"/>
                                <w:szCs w:val="24"/>
                              </w:rPr>
                            </w:pPr>
                          </w:p>
                          <w:p w14:paraId="68FD342D" w14:textId="77777777" w:rsidR="00CE5860" w:rsidRDefault="00CE5860" w:rsidP="001D112A">
                            <w:pPr>
                              <w:spacing w:after="0" w:line="240" w:lineRule="auto"/>
                              <w:jc w:val="both"/>
                              <w:rPr>
                                <w:rFonts w:ascii="Arial" w:eastAsia="Times New Roman" w:hAnsi="Arial" w:cs="Times New Roman"/>
                                <w:sz w:val="24"/>
                                <w:szCs w:val="24"/>
                              </w:rPr>
                            </w:pPr>
                          </w:p>
                          <w:p w14:paraId="54C79895" w14:textId="7D4EB0A9" w:rsidR="00CE5860" w:rsidRPr="00085B63" w:rsidRDefault="00CE5860" w:rsidP="001D11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p>
                        </w:tc>
                      </w:tr>
                    </w:tbl>
                    <w:p w14:paraId="07334320" w14:textId="77777777" w:rsidR="00CE5860" w:rsidRDefault="00CE5860" w:rsidP="001D112A">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EE7D75" w:rsidRPr="00EE7D75">
        <w:rPr>
          <w:rFonts w:ascii="Arial" w:hAnsi="Arial" w:cs="Arial"/>
          <w:b/>
          <w:bCs/>
          <w:noProof/>
          <w:sz w:val="48"/>
          <w:szCs w:val="48"/>
          <w:lang w:eastAsia="en-GB"/>
        </w:rPr>
        <mc:AlternateContent>
          <mc:Choice Requires="wps">
            <w:drawing>
              <wp:anchor distT="0" distB="0" distL="114300" distR="114300" simplePos="0" relativeHeight="251659264" behindDoc="0" locked="0" layoutInCell="1" allowOverlap="1" wp14:anchorId="2EF6EABC" wp14:editId="5197F1CE">
                <wp:simplePos x="0" y="0"/>
                <wp:positionH relativeFrom="column">
                  <wp:align>center</wp:align>
                </wp:positionH>
                <wp:positionV relativeFrom="paragraph">
                  <wp:posOffset>0</wp:posOffset>
                </wp:positionV>
                <wp:extent cx="45719" cy="89012"/>
                <wp:effectExtent l="0" t="0" r="1206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89012"/>
                        </a:xfrm>
                        <a:prstGeom prst="rect">
                          <a:avLst/>
                        </a:prstGeom>
                        <a:solidFill>
                          <a:srgbClr val="FFFFFF"/>
                        </a:solidFill>
                        <a:ln w="9525">
                          <a:solidFill>
                            <a:srgbClr val="000000"/>
                          </a:solidFill>
                          <a:miter lim="800000"/>
                          <a:headEnd/>
                          <a:tailEnd/>
                        </a:ln>
                      </wps:spPr>
                      <wps:txbx>
                        <w:txbxContent>
                          <w:p w14:paraId="45D52F33" w14:textId="77777777" w:rsidR="00CE5860" w:rsidRPr="00EE7D75" w:rsidRDefault="00CE5860" w:rsidP="00EE7D75">
                            <w:pPr>
                              <w:rPr>
                                <w:b/>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6EABC" id="_x0000_s1028" type="#_x0000_t202" style="position:absolute;margin-left:0;margin-top:0;width:3.6pt;height: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">
                <v:textbox>
                  <w:txbxContent>
                    <w:p w14:paraId="45D52F33" w14:textId="77777777" w:rsidR="00CE5860" w:rsidRPr="00EE7D75" w:rsidRDefault="00CE5860" w:rsidP="00EE7D75">
                      <w:pPr>
                        <w:rPr>
                          <w:b/>
                          <w:sz w:val="52"/>
                          <w:szCs w:val="52"/>
                        </w:rPr>
                      </w:pPr>
                    </w:p>
                  </w:txbxContent>
                </v:textbox>
              </v:shape>
            </w:pict>
          </mc:Fallback>
        </mc:AlternateContent>
      </w:r>
    </w:p>
    <w:p w14:paraId="2FD34C87" w14:textId="77777777" w:rsidR="000E665F" w:rsidRPr="00612096" w:rsidRDefault="003B0BD7" w:rsidP="00612096">
      <w:pPr>
        <w:autoSpaceDE w:val="0"/>
        <w:autoSpaceDN w:val="0"/>
        <w:adjustRightInd w:val="0"/>
        <w:spacing w:after="0" w:line="240" w:lineRule="auto"/>
        <w:rPr>
          <w:rFonts w:ascii="Arial" w:hAnsi="Arial" w:cs="Arial"/>
          <w:b/>
          <w:bCs/>
          <w:sz w:val="28"/>
          <w:szCs w:val="28"/>
        </w:rPr>
      </w:pPr>
      <w:r w:rsidRPr="003B0BD7">
        <w:rPr>
          <w:rFonts w:ascii="Arial" w:hAnsi="Arial" w:cs="Arial"/>
          <w:sz w:val="48"/>
          <w:szCs w:val="48"/>
        </w:rPr>
        <w:t xml:space="preserve"> </w:t>
      </w:r>
    </w:p>
    <w:p w14:paraId="582B9515" w14:textId="77777777" w:rsidR="003B0BD7" w:rsidRPr="003B0BD7" w:rsidRDefault="003B0BD7" w:rsidP="003B0BD7">
      <w:pPr>
        <w:rPr>
          <w:rFonts w:ascii="Arial" w:hAnsi="Arial" w:cs="Arial"/>
          <w:sz w:val="48"/>
          <w:szCs w:val="48"/>
        </w:rPr>
      </w:pPr>
      <w:r w:rsidRPr="003B0BD7">
        <w:rPr>
          <w:rFonts w:ascii="Arial" w:hAnsi="Arial" w:cs="Arial"/>
          <w:sz w:val="48"/>
          <w:szCs w:val="48"/>
        </w:rPr>
        <w:br w:type="page"/>
      </w:r>
    </w:p>
    <w:tbl>
      <w:tblPr>
        <w:tblpPr w:leftFromText="180" w:rightFromText="180" w:vertAnchor="page" w:horzAnchor="margin" w:tblpY="2397"/>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237"/>
        <w:gridCol w:w="906"/>
      </w:tblGrid>
      <w:tr w:rsidR="001D112A" w:rsidRPr="00E97EEE" w14:paraId="4BE604CA" w14:textId="77777777" w:rsidTr="001D112A">
        <w:trPr>
          <w:tblHeader/>
        </w:trPr>
        <w:tc>
          <w:tcPr>
            <w:tcW w:w="9094" w:type="dxa"/>
            <w:gridSpan w:val="3"/>
            <w:tcBorders>
              <w:top w:val="single" w:sz="4" w:space="0" w:color="auto"/>
            </w:tcBorders>
            <w:shd w:val="clear" w:color="auto" w:fill="C0C0C0"/>
            <w:vAlign w:val="center"/>
          </w:tcPr>
          <w:p w14:paraId="1B032FC2" w14:textId="77777777" w:rsidR="001D112A" w:rsidRPr="001D112A" w:rsidRDefault="001D112A" w:rsidP="001D112A">
            <w:pPr>
              <w:tabs>
                <w:tab w:val="left" w:pos="6540"/>
              </w:tabs>
              <w:spacing w:after="0" w:line="240" w:lineRule="auto"/>
              <w:rPr>
                <w:rFonts w:ascii="Arial" w:hAnsi="Arial" w:cs="Arial"/>
                <w:b/>
                <w:bCs/>
                <w:sz w:val="28"/>
                <w:szCs w:val="28"/>
              </w:rPr>
            </w:pPr>
          </w:p>
          <w:p w14:paraId="644BD2E2" w14:textId="77777777" w:rsidR="001D112A" w:rsidRPr="001D112A" w:rsidRDefault="001D112A" w:rsidP="001D112A">
            <w:pPr>
              <w:tabs>
                <w:tab w:val="left" w:pos="6540"/>
              </w:tabs>
              <w:spacing w:after="0" w:line="240" w:lineRule="auto"/>
              <w:jc w:val="center"/>
              <w:rPr>
                <w:rFonts w:ascii="Arial" w:hAnsi="Arial" w:cs="Arial"/>
                <w:b/>
                <w:bCs/>
                <w:sz w:val="28"/>
                <w:szCs w:val="28"/>
              </w:rPr>
            </w:pPr>
            <w:r w:rsidRPr="001D112A">
              <w:rPr>
                <w:rFonts w:ascii="Arial" w:hAnsi="Arial" w:cs="Arial"/>
                <w:b/>
                <w:bCs/>
                <w:sz w:val="28"/>
                <w:szCs w:val="28"/>
              </w:rPr>
              <w:t xml:space="preserve">Contents </w:t>
            </w:r>
          </w:p>
        </w:tc>
      </w:tr>
      <w:tr w:rsidR="001D112A" w:rsidRPr="00E97EEE" w14:paraId="6C63D379" w14:textId="77777777" w:rsidTr="001D112A">
        <w:trPr>
          <w:trHeight w:val="520"/>
        </w:trPr>
        <w:tc>
          <w:tcPr>
            <w:tcW w:w="1951" w:type="dxa"/>
            <w:tcBorders>
              <w:bottom w:val="single" w:sz="4" w:space="0" w:color="auto"/>
            </w:tcBorders>
            <w:shd w:val="clear" w:color="auto" w:fill="auto"/>
            <w:vAlign w:val="center"/>
          </w:tcPr>
          <w:p w14:paraId="5252874F" w14:textId="77777777" w:rsidR="001D112A" w:rsidRPr="001D112A" w:rsidRDefault="001D112A" w:rsidP="001D112A">
            <w:pPr>
              <w:tabs>
                <w:tab w:val="left" w:pos="6540"/>
              </w:tabs>
              <w:spacing w:after="0" w:line="240" w:lineRule="auto"/>
              <w:rPr>
                <w:rFonts w:ascii="Arial" w:hAnsi="Arial" w:cs="Arial"/>
                <w:b/>
                <w:bCs/>
                <w:sz w:val="28"/>
                <w:szCs w:val="28"/>
              </w:rPr>
            </w:pPr>
            <w:r w:rsidRPr="001D112A">
              <w:rPr>
                <w:rFonts w:ascii="Arial" w:hAnsi="Arial" w:cs="Arial"/>
                <w:b/>
                <w:bCs/>
                <w:sz w:val="28"/>
                <w:szCs w:val="28"/>
              </w:rPr>
              <w:t>Section</w:t>
            </w:r>
          </w:p>
        </w:tc>
        <w:tc>
          <w:tcPr>
            <w:tcW w:w="6237" w:type="dxa"/>
            <w:tcBorders>
              <w:bottom w:val="single" w:sz="4" w:space="0" w:color="auto"/>
            </w:tcBorders>
            <w:shd w:val="clear" w:color="auto" w:fill="auto"/>
            <w:vAlign w:val="center"/>
          </w:tcPr>
          <w:p w14:paraId="431DB7F1" w14:textId="77777777" w:rsidR="001D112A" w:rsidRPr="001D112A" w:rsidRDefault="001D112A" w:rsidP="001D112A">
            <w:pPr>
              <w:tabs>
                <w:tab w:val="left" w:pos="6540"/>
              </w:tabs>
              <w:spacing w:after="0" w:line="240" w:lineRule="auto"/>
              <w:rPr>
                <w:rFonts w:ascii="Arial" w:hAnsi="Arial" w:cs="Arial"/>
                <w:b/>
                <w:bCs/>
                <w:sz w:val="28"/>
                <w:szCs w:val="28"/>
              </w:rPr>
            </w:pPr>
          </w:p>
        </w:tc>
        <w:tc>
          <w:tcPr>
            <w:tcW w:w="906" w:type="dxa"/>
            <w:tcBorders>
              <w:bottom w:val="single" w:sz="4" w:space="0" w:color="auto"/>
            </w:tcBorders>
            <w:shd w:val="clear" w:color="auto" w:fill="auto"/>
            <w:vAlign w:val="center"/>
          </w:tcPr>
          <w:p w14:paraId="66267503" w14:textId="77777777" w:rsidR="001D112A" w:rsidRPr="001D112A" w:rsidRDefault="001D112A" w:rsidP="001D112A">
            <w:pPr>
              <w:tabs>
                <w:tab w:val="left" w:pos="6540"/>
              </w:tabs>
              <w:spacing w:after="0" w:line="240" w:lineRule="auto"/>
              <w:rPr>
                <w:rFonts w:ascii="Arial" w:hAnsi="Arial" w:cs="Arial"/>
                <w:b/>
                <w:bCs/>
                <w:sz w:val="28"/>
                <w:szCs w:val="28"/>
              </w:rPr>
            </w:pPr>
            <w:r w:rsidRPr="001D112A">
              <w:rPr>
                <w:rFonts w:ascii="Arial" w:hAnsi="Arial" w:cs="Arial"/>
                <w:b/>
                <w:bCs/>
                <w:sz w:val="28"/>
                <w:szCs w:val="28"/>
              </w:rPr>
              <w:t>Page</w:t>
            </w:r>
          </w:p>
        </w:tc>
      </w:tr>
      <w:tr w:rsidR="001D112A" w:rsidRPr="00E97EEE" w14:paraId="5234803D" w14:textId="77777777" w:rsidTr="001D112A">
        <w:trPr>
          <w:trHeight w:val="520"/>
        </w:trPr>
        <w:tc>
          <w:tcPr>
            <w:tcW w:w="1951" w:type="dxa"/>
            <w:shd w:val="clear" w:color="auto" w:fill="auto"/>
            <w:vAlign w:val="center"/>
          </w:tcPr>
          <w:p w14:paraId="4CB4AB90" w14:textId="77777777" w:rsidR="001D112A" w:rsidRPr="001D112A" w:rsidRDefault="001D112A" w:rsidP="001D112A">
            <w:pPr>
              <w:tabs>
                <w:tab w:val="left" w:pos="6540"/>
              </w:tabs>
              <w:spacing w:after="0" w:line="240" w:lineRule="auto"/>
              <w:rPr>
                <w:rFonts w:ascii="Arial" w:hAnsi="Arial" w:cs="Arial"/>
                <w:b/>
                <w:sz w:val="28"/>
                <w:szCs w:val="28"/>
              </w:rPr>
            </w:pPr>
          </w:p>
          <w:p w14:paraId="4A268EA6" w14:textId="77777777" w:rsidR="001D112A" w:rsidRPr="001D112A" w:rsidRDefault="001D112A" w:rsidP="001D112A">
            <w:pPr>
              <w:tabs>
                <w:tab w:val="left" w:pos="6540"/>
              </w:tabs>
              <w:spacing w:after="0" w:line="240" w:lineRule="auto"/>
              <w:rPr>
                <w:rFonts w:ascii="Arial" w:hAnsi="Arial" w:cs="Arial"/>
                <w:b/>
                <w:sz w:val="28"/>
                <w:szCs w:val="28"/>
              </w:rPr>
            </w:pPr>
            <w:r w:rsidRPr="001D112A">
              <w:rPr>
                <w:rFonts w:ascii="Arial" w:hAnsi="Arial" w:cs="Arial"/>
                <w:b/>
                <w:sz w:val="28"/>
                <w:szCs w:val="28"/>
              </w:rPr>
              <w:t>1</w:t>
            </w:r>
          </w:p>
        </w:tc>
        <w:tc>
          <w:tcPr>
            <w:tcW w:w="6237" w:type="dxa"/>
            <w:shd w:val="clear" w:color="auto" w:fill="auto"/>
          </w:tcPr>
          <w:p w14:paraId="443B6041" w14:textId="77777777" w:rsidR="001D112A" w:rsidRPr="001D112A" w:rsidRDefault="001D112A" w:rsidP="001D112A">
            <w:pPr>
              <w:autoSpaceDE w:val="0"/>
              <w:autoSpaceDN w:val="0"/>
              <w:adjustRightInd w:val="0"/>
              <w:spacing w:after="0" w:line="240" w:lineRule="auto"/>
              <w:rPr>
                <w:rFonts w:ascii="Arial" w:hAnsi="Arial" w:cs="Arial"/>
                <w:b/>
                <w:bCs/>
                <w:color w:val="000000"/>
                <w:sz w:val="28"/>
                <w:szCs w:val="28"/>
              </w:rPr>
            </w:pPr>
          </w:p>
          <w:p w14:paraId="34E8714F" w14:textId="77777777" w:rsidR="001D112A" w:rsidRPr="001D112A" w:rsidRDefault="001D112A" w:rsidP="001D112A">
            <w:pPr>
              <w:autoSpaceDE w:val="0"/>
              <w:autoSpaceDN w:val="0"/>
              <w:adjustRightInd w:val="0"/>
              <w:spacing w:after="0" w:line="240" w:lineRule="auto"/>
              <w:rPr>
                <w:rFonts w:ascii="Arial" w:hAnsi="Arial" w:cs="Arial"/>
                <w:b/>
                <w:bCs/>
                <w:color w:val="000000"/>
                <w:sz w:val="28"/>
                <w:szCs w:val="28"/>
              </w:rPr>
            </w:pPr>
            <w:r w:rsidRPr="001D112A">
              <w:rPr>
                <w:rFonts w:ascii="Arial" w:hAnsi="Arial" w:cs="Arial"/>
                <w:b/>
                <w:bCs/>
                <w:color w:val="000000"/>
                <w:sz w:val="28"/>
                <w:szCs w:val="28"/>
              </w:rPr>
              <w:t xml:space="preserve">Introduction </w:t>
            </w:r>
          </w:p>
        </w:tc>
        <w:tc>
          <w:tcPr>
            <w:tcW w:w="906" w:type="dxa"/>
            <w:shd w:val="clear" w:color="auto" w:fill="auto"/>
            <w:vAlign w:val="center"/>
          </w:tcPr>
          <w:p w14:paraId="544FB96B" w14:textId="77777777" w:rsidR="001D112A" w:rsidRPr="001D112A" w:rsidRDefault="001D112A" w:rsidP="001D112A">
            <w:pPr>
              <w:tabs>
                <w:tab w:val="left" w:pos="6540"/>
              </w:tabs>
              <w:spacing w:after="0" w:line="240" w:lineRule="auto"/>
              <w:rPr>
                <w:rFonts w:ascii="Arial" w:hAnsi="Arial" w:cs="Arial"/>
                <w:b/>
                <w:sz w:val="28"/>
                <w:szCs w:val="28"/>
              </w:rPr>
            </w:pPr>
          </w:p>
          <w:p w14:paraId="11890FEC" w14:textId="77777777" w:rsidR="001D112A" w:rsidRPr="001D112A" w:rsidRDefault="001D112A" w:rsidP="001D112A">
            <w:pPr>
              <w:tabs>
                <w:tab w:val="left" w:pos="6540"/>
              </w:tabs>
              <w:spacing w:after="0" w:line="240" w:lineRule="auto"/>
              <w:rPr>
                <w:rFonts w:ascii="Arial" w:hAnsi="Arial" w:cs="Arial"/>
                <w:b/>
                <w:sz w:val="28"/>
                <w:szCs w:val="28"/>
              </w:rPr>
            </w:pPr>
            <w:r w:rsidRPr="001D112A">
              <w:rPr>
                <w:rFonts w:ascii="Arial" w:hAnsi="Arial" w:cs="Arial"/>
                <w:b/>
                <w:sz w:val="28"/>
                <w:szCs w:val="28"/>
              </w:rPr>
              <w:t>3</w:t>
            </w:r>
          </w:p>
        </w:tc>
      </w:tr>
      <w:tr w:rsidR="001D112A" w:rsidRPr="00E97EEE" w14:paraId="30D9623A" w14:textId="77777777" w:rsidTr="001D112A">
        <w:trPr>
          <w:trHeight w:val="520"/>
        </w:trPr>
        <w:tc>
          <w:tcPr>
            <w:tcW w:w="1951" w:type="dxa"/>
            <w:tcBorders>
              <w:bottom w:val="single" w:sz="4" w:space="0" w:color="auto"/>
            </w:tcBorders>
            <w:shd w:val="clear" w:color="auto" w:fill="auto"/>
            <w:vAlign w:val="center"/>
          </w:tcPr>
          <w:p w14:paraId="43288425" w14:textId="77777777" w:rsidR="001D112A" w:rsidRPr="001D112A" w:rsidRDefault="001D112A" w:rsidP="001D112A">
            <w:pPr>
              <w:tabs>
                <w:tab w:val="left" w:pos="6540"/>
              </w:tabs>
              <w:spacing w:after="0" w:line="240" w:lineRule="auto"/>
              <w:rPr>
                <w:rFonts w:ascii="Arial" w:hAnsi="Arial" w:cs="Arial"/>
                <w:b/>
                <w:sz w:val="28"/>
                <w:szCs w:val="28"/>
              </w:rPr>
            </w:pPr>
            <w:r w:rsidRPr="001D112A">
              <w:rPr>
                <w:rFonts w:ascii="Arial" w:hAnsi="Arial" w:cs="Arial"/>
                <w:b/>
                <w:sz w:val="28"/>
                <w:szCs w:val="28"/>
              </w:rPr>
              <w:t>2</w:t>
            </w:r>
          </w:p>
        </w:tc>
        <w:tc>
          <w:tcPr>
            <w:tcW w:w="6237" w:type="dxa"/>
            <w:tcBorders>
              <w:bottom w:val="single" w:sz="4" w:space="0" w:color="auto"/>
            </w:tcBorders>
            <w:shd w:val="clear" w:color="auto" w:fill="auto"/>
          </w:tcPr>
          <w:p w14:paraId="04624D12" w14:textId="49089EEC" w:rsidR="001D112A" w:rsidRPr="001D112A" w:rsidRDefault="001D112A" w:rsidP="001D112A">
            <w:pPr>
              <w:autoSpaceDE w:val="0"/>
              <w:autoSpaceDN w:val="0"/>
              <w:adjustRightInd w:val="0"/>
              <w:spacing w:after="0" w:line="240" w:lineRule="auto"/>
              <w:rPr>
                <w:rFonts w:ascii="Arial" w:hAnsi="Arial" w:cs="Arial"/>
                <w:b/>
                <w:bCs/>
                <w:color w:val="000000"/>
                <w:sz w:val="28"/>
                <w:szCs w:val="28"/>
              </w:rPr>
            </w:pPr>
            <w:r w:rsidRPr="001D112A">
              <w:rPr>
                <w:rFonts w:ascii="Arial" w:hAnsi="Arial" w:cs="Arial"/>
                <w:b/>
                <w:bCs/>
                <w:color w:val="000000"/>
                <w:sz w:val="28"/>
                <w:szCs w:val="28"/>
              </w:rPr>
              <w:t xml:space="preserve">Statutory, regulatory and contractual position for Primary Care </w:t>
            </w:r>
          </w:p>
        </w:tc>
        <w:tc>
          <w:tcPr>
            <w:tcW w:w="906" w:type="dxa"/>
            <w:tcBorders>
              <w:bottom w:val="single" w:sz="4" w:space="0" w:color="auto"/>
            </w:tcBorders>
            <w:shd w:val="clear" w:color="auto" w:fill="auto"/>
            <w:vAlign w:val="center"/>
          </w:tcPr>
          <w:p w14:paraId="4A3365E8" w14:textId="179FDF23" w:rsidR="001D112A" w:rsidRPr="001D112A" w:rsidRDefault="00EA0EAA" w:rsidP="001D112A">
            <w:pPr>
              <w:tabs>
                <w:tab w:val="left" w:pos="6540"/>
              </w:tabs>
              <w:spacing w:after="0" w:line="240" w:lineRule="auto"/>
              <w:rPr>
                <w:rFonts w:ascii="Arial" w:hAnsi="Arial" w:cs="Arial"/>
                <w:b/>
                <w:sz w:val="28"/>
                <w:szCs w:val="28"/>
              </w:rPr>
            </w:pPr>
            <w:r>
              <w:rPr>
                <w:rFonts w:ascii="Arial" w:hAnsi="Arial" w:cs="Arial"/>
                <w:b/>
                <w:sz w:val="28"/>
                <w:szCs w:val="28"/>
              </w:rPr>
              <w:t>4</w:t>
            </w:r>
          </w:p>
        </w:tc>
      </w:tr>
      <w:tr w:rsidR="001D112A" w:rsidRPr="00E97EEE" w14:paraId="6629E719" w14:textId="77777777" w:rsidTr="001D112A">
        <w:trPr>
          <w:trHeight w:val="520"/>
        </w:trPr>
        <w:tc>
          <w:tcPr>
            <w:tcW w:w="1951" w:type="dxa"/>
            <w:tcBorders>
              <w:bottom w:val="single" w:sz="4" w:space="0" w:color="auto"/>
            </w:tcBorders>
            <w:shd w:val="clear" w:color="auto" w:fill="auto"/>
            <w:vAlign w:val="center"/>
          </w:tcPr>
          <w:p w14:paraId="1E9A28F5" w14:textId="77777777" w:rsidR="001D112A" w:rsidRPr="001D112A" w:rsidRDefault="001D112A" w:rsidP="001D112A">
            <w:pPr>
              <w:tabs>
                <w:tab w:val="left" w:pos="6540"/>
              </w:tabs>
              <w:spacing w:after="0" w:line="240" w:lineRule="auto"/>
              <w:rPr>
                <w:rFonts w:ascii="Arial" w:hAnsi="Arial" w:cs="Arial"/>
                <w:b/>
                <w:sz w:val="28"/>
                <w:szCs w:val="28"/>
              </w:rPr>
            </w:pPr>
            <w:r w:rsidRPr="001D112A">
              <w:rPr>
                <w:rFonts w:ascii="Arial" w:hAnsi="Arial" w:cs="Arial"/>
                <w:b/>
                <w:sz w:val="28"/>
                <w:szCs w:val="28"/>
              </w:rPr>
              <w:t>3</w:t>
            </w:r>
          </w:p>
        </w:tc>
        <w:tc>
          <w:tcPr>
            <w:tcW w:w="6237" w:type="dxa"/>
            <w:tcBorders>
              <w:bottom w:val="single" w:sz="4" w:space="0" w:color="auto"/>
            </w:tcBorders>
            <w:shd w:val="clear" w:color="auto" w:fill="auto"/>
          </w:tcPr>
          <w:p w14:paraId="1B220956" w14:textId="77777777" w:rsidR="001D112A" w:rsidRPr="001D112A" w:rsidRDefault="001D112A" w:rsidP="001D112A">
            <w:pPr>
              <w:autoSpaceDE w:val="0"/>
              <w:autoSpaceDN w:val="0"/>
              <w:adjustRightInd w:val="0"/>
              <w:spacing w:after="0" w:line="240" w:lineRule="auto"/>
              <w:rPr>
                <w:rFonts w:ascii="Arial" w:hAnsi="Arial" w:cs="Arial"/>
                <w:b/>
                <w:bCs/>
                <w:color w:val="000000"/>
                <w:sz w:val="28"/>
                <w:szCs w:val="28"/>
              </w:rPr>
            </w:pPr>
            <w:r w:rsidRPr="001D112A">
              <w:rPr>
                <w:rFonts w:ascii="Arial" w:hAnsi="Arial" w:cs="Arial"/>
                <w:b/>
                <w:bCs/>
                <w:color w:val="000000"/>
                <w:sz w:val="28"/>
                <w:szCs w:val="28"/>
              </w:rPr>
              <w:t xml:space="preserve">Roles and responsibilities </w:t>
            </w:r>
          </w:p>
        </w:tc>
        <w:tc>
          <w:tcPr>
            <w:tcW w:w="906" w:type="dxa"/>
            <w:tcBorders>
              <w:bottom w:val="single" w:sz="4" w:space="0" w:color="auto"/>
            </w:tcBorders>
            <w:shd w:val="clear" w:color="auto" w:fill="auto"/>
            <w:vAlign w:val="center"/>
          </w:tcPr>
          <w:p w14:paraId="03CCE2EA" w14:textId="16605150" w:rsidR="001D112A" w:rsidRPr="001D112A" w:rsidRDefault="005C1EDA" w:rsidP="001D112A">
            <w:pPr>
              <w:tabs>
                <w:tab w:val="left" w:pos="6540"/>
              </w:tabs>
              <w:spacing w:after="0" w:line="240" w:lineRule="auto"/>
              <w:rPr>
                <w:rFonts w:ascii="Arial" w:hAnsi="Arial" w:cs="Arial"/>
                <w:b/>
                <w:sz w:val="28"/>
                <w:szCs w:val="28"/>
              </w:rPr>
            </w:pPr>
            <w:r>
              <w:rPr>
                <w:rFonts w:ascii="Arial" w:hAnsi="Arial" w:cs="Arial"/>
                <w:b/>
                <w:sz w:val="28"/>
                <w:szCs w:val="28"/>
              </w:rPr>
              <w:t>5</w:t>
            </w:r>
          </w:p>
        </w:tc>
      </w:tr>
      <w:tr w:rsidR="001D112A" w:rsidRPr="00E97EEE" w14:paraId="08C7955F" w14:textId="77777777" w:rsidTr="001D112A">
        <w:trPr>
          <w:trHeight w:val="520"/>
        </w:trPr>
        <w:tc>
          <w:tcPr>
            <w:tcW w:w="1951" w:type="dxa"/>
            <w:shd w:val="clear" w:color="auto" w:fill="auto"/>
            <w:vAlign w:val="center"/>
          </w:tcPr>
          <w:p w14:paraId="70939DD8" w14:textId="77777777" w:rsidR="001D112A" w:rsidRPr="001D112A" w:rsidRDefault="001D112A" w:rsidP="001D112A">
            <w:pPr>
              <w:tabs>
                <w:tab w:val="left" w:pos="6540"/>
              </w:tabs>
              <w:spacing w:after="0" w:line="240" w:lineRule="auto"/>
              <w:rPr>
                <w:rFonts w:ascii="Arial" w:hAnsi="Arial" w:cs="Arial"/>
                <w:b/>
                <w:sz w:val="28"/>
                <w:szCs w:val="28"/>
              </w:rPr>
            </w:pPr>
            <w:r w:rsidRPr="001D112A">
              <w:rPr>
                <w:rFonts w:ascii="Arial" w:hAnsi="Arial" w:cs="Arial"/>
                <w:b/>
                <w:sz w:val="28"/>
                <w:szCs w:val="28"/>
              </w:rPr>
              <w:t>4</w:t>
            </w:r>
          </w:p>
        </w:tc>
        <w:tc>
          <w:tcPr>
            <w:tcW w:w="6237" w:type="dxa"/>
            <w:shd w:val="clear" w:color="auto" w:fill="auto"/>
          </w:tcPr>
          <w:p w14:paraId="6A1B59A8" w14:textId="314B8ACC" w:rsidR="001D112A" w:rsidRPr="001D112A" w:rsidRDefault="001D112A" w:rsidP="001D112A">
            <w:pPr>
              <w:autoSpaceDE w:val="0"/>
              <w:autoSpaceDN w:val="0"/>
              <w:adjustRightInd w:val="0"/>
              <w:spacing w:after="0" w:line="240" w:lineRule="auto"/>
              <w:rPr>
                <w:rFonts w:ascii="Arial" w:hAnsi="Arial" w:cs="Arial"/>
                <w:b/>
                <w:bCs/>
                <w:color w:val="000000"/>
                <w:sz w:val="28"/>
                <w:szCs w:val="28"/>
              </w:rPr>
            </w:pPr>
            <w:r w:rsidRPr="001D112A">
              <w:rPr>
                <w:rFonts w:ascii="Arial" w:hAnsi="Arial" w:cs="Arial"/>
                <w:b/>
                <w:bCs/>
                <w:color w:val="000000"/>
                <w:sz w:val="28"/>
                <w:szCs w:val="28"/>
              </w:rPr>
              <w:t xml:space="preserve">Competencies expected of staff working with </w:t>
            </w:r>
            <w:r w:rsidR="00EA0EAA">
              <w:rPr>
                <w:rFonts w:ascii="Arial" w:hAnsi="Arial" w:cs="Arial"/>
                <w:b/>
                <w:bCs/>
                <w:color w:val="000000"/>
                <w:sz w:val="28"/>
                <w:szCs w:val="28"/>
              </w:rPr>
              <w:t xml:space="preserve">adults, </w:t>
            </w:r>
            <w:r w:rsidRPr="001D112A">
              <w:rPr>
                <w:rFonts w:ascii="Arial" w:hAnsi="Arial" w:cs="Arial"/>
                <w:b/>
                <w:bCs/>
                <w:color w:val="000000"/>
                <w:sz w:val="28"/>
                <w:szCs w:val="28"/>
              </w:rPr>
              <w:t>children and young people.</w:t>
            </w:r>
          </w:p>
        </w:tc>
        <w:tc>
          <w:tcPr>
            <w:tcW w:w="906" w:type="dxa"/>
            <w:shd w:val="clear" w:color="auto" w:fill="auto"/>
            <w:vAlign w:val="center"/>
          </w:tcPr>
          <w:p w14:paraId="364B7B57" w14:textId="081C2B8E" w:rsidR="001D112A" w:rsidRPr="001D112A" w:rsidRDefault="005C1EDA" w:rsidP="001D112A">
            <w:pPr>
              <w:tabs>
                <w:tab w:val="left" w:pos="6540"/>
              </w:tabs>
              <w:spacing w:after="0" w:line="240" w:lineRule="auto"/>
              <w:rPr>
                <w:rFonts w:ascii="Arial" w:hAnsi="Arial" w:cs="Arial"/>
                <w:b/>
                <w:sz w:val="28"/>
                <w:szCs w:val="28"/>
              </w:rPr>
            </w:pPr>
            <w:r>
              <w:rPr>
                <w:rFonts w:ascii="Arial" w:hAnsi="Arial" w:cs="Arial"/>
                <w:b/>
                <w:sz w:val="28"/>
                <w:szCs w:val="28"/>
              </w:rPr>
              <w:t>5</w:t>
            </w:r>
          </w:p>
        </w:tc>
      </w:tr>
      <w:tr w:rsidR="005C1EDA" w:rsidRPr="00E97EEE" w14:paraId="32426F5D" w14:textId="77777777" w:rsidTr="001D112A">
        <w:trPr>
          <w:trHeight w:val="520"/>
        </w:trPr>
        <w:tc>
          <w:tcPr>
            <w:tcW w:w="1951" w:type="dxa"/>
            <w:shd w:val="clear" w:color="auto" w:fill="auto"/>
            <w:vAlign w:val="center"/>
          </w:tcPr>
          <w:p w14:paraId="4D032F29" w14:textId="3C7989D9" w:rsidR="005C1EDA" w:rsidRPr="001D112A" w:rsidRDefault="005C1EDA" w:rsidP="001D112A">
            <w:pPr>
              <w:tabs>
                <w:tab w:val="left" w:pos="6540"/>
              </w:tabs>
              <w:spacing w:after="0" w:line="240" w:lineRule="auto"/>
              <w:rPr>
                <w:rFonts w:ascii="Arial" w:hAnsi="Arial" w:cs="Arial"/>
                <w:b/>
                <w:sz w:val="28"/>
                <w:szCs w:val="28"/>
              </w:rPr>
            </w:pPr>
            <w:r>
              <w:rPr>
                <w:rFonts w:ascii="Arial" w:hAnsi="Arial" w:cs="Arial"/>
                <w:b/>
                <w:sz w:val="28"/>
                <w:szCs w:val="28"/>
              </w:rPr>
              <w:t xml:space="preserve">5 </w:t>
            </w:r>
          </w:p>
        </w:tc>
        <w:tc>
          <w:tcPr>
            <w:tcW w:w="6237" w:type="dxa"/>
            <w:shd w:val="clear" w:color="auto" w:fill="auto"/>
          </w:tcPr>
          <w:p w14:paraId="0E3515EF" w14:textId="1A5ED9EF" w:rsidR="005C1EDA" w:rsidRPr="001D112A" w:rsidRDefault="00B80856" w:rsidP="001D112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PREVENT </w:t>
            </w:r>
          </w:p>
        </w:tc>
        <w:tc>
          <w:tcPr>
            <w:tcW w:w="906" w:type="dxa"/>
            <w:shd w:val="clear" w:color="auto" w:fill="auto"/>
            <w:vAlign w:val="center"/>
          </w:tcPr>
          <w:p w14:paraId="259723BA" w14:textId="4FAD42E0" w:rsidR="005C1EDA" w:rsidRPr="001D112A" w:rsidRDefault="006907AB" w:rsidP="001D112A">
            <w:pPr>
              <w:tabs>
                <w:tab w:val="left" w:pos="6540"/>
              </w:tabs>
              <w:spacing w:after="0" w:line="240" w:lineRule="auto"/>
              <w:rPr>
                <w:rFonts w:ascii="Arial" w:hAnsi="Arial" w:cs="Arial"/>
                <w:b/>
                <w:sz w:val="28"/>
                <w:szCs w:val="28"/>
              </w:rPr>
            </w:pPr>
            <w:r>
              <w:rPr>
                <w:rFonts w:ascii="Arial" w:hAnsi="Arial" w:cs="Arial"/>
                <w:b/>
                <w:sz w:val="28"/>
                <w:szCs w:val="28"/>
              </w:rPr>
              <w:t>9</w:t>
            </w:r>
          </w:p>
        </w:tc>
      </w:tr>
      <w:tr w:rsidR="001D112A" w:rsidRPr="00E97EEE" w14:paraId="50EF8B29" w14:textId="77777777" w:rsidTr="001D112A">
        <w:trPr>
          <w:trHeight w:val="520"/>
        </w:trPr>
        <w:tc>
          <w:tcPr>
            <w:tcW w:w="1951" w:type="dxa"/>
            <w:shd w:val="clear" w:color="auto" w:fill="auto"/>
            <w:vAlign w:val="center"/>
          </w:tcPr>
          <w:p w14:paraId="6BBA0C0A" w14:textId="3BBF909F" w:rsidR="001D112A" w:rsidRPr="001D112A" w:rsidRDefault="005C1EDA" w:rsidP="001D112A">
            <w:pPr>
              <w:tabs>
                <w:tab w:val="left" w:pos="6540"/>
              </w:tabs>
              <w:spacing w:after="0" w:line="240" w:lineRule="auto"/>
              <w:rPr>
                <w:rFonts w:ascii="Arial" w:hAnsi="Arial" w:cs="Arial"/>
                <w:b/>
                <w:sz w:val="28"/>
                <w:szCs w:val="28"/>
              </w:rPr>
            </w:pPr>
            <w:r>
              <w:rPr>
                <w:rFonts w:ascii="Arial" w:hAnsi="Arial" w:cs="Arial"/>
                <w:b/>
                <w:sz w:val="28"/>
                <w:szCs w:val="28"/>
              </w:rPr>
              <w:t>6</w:t>
            </w:r>
          </w:p>
        </w:tc>
        <w:tc>
          <w:tcPr>
            <w:tcW w:w="6237" w:type="dxa"/>
            <w:shd w:val="clear" w:color="auto" w:fill="auto"/>
          </w:tcPr>
          <w:p w14:paraId="5B6CD41E" w14:textId="5E0EE745" w:rsidR="001D112A" w:rsidRPr="001D112A" w:rsidRDefault="00B80856" w:rsidP="001D112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Training and Education </w:t>
            </w:r>
          </w:p>
        </w:tc>
        <w:tc>
          <w:tcPr>
            <w:tcW w:w="906" w:type="dxa"/>
            <w:shd w:val="clear" w:color="auto" w:fill="auto"/>
            <w:vAlign w:val="center"/>
          </w:tcPr>
          <w:p w14:paraId="79125FBB" w14:textId="481BDFF6" w:rsidR="001D112A" w:rsidRPr="001D112A" w:rsidRDefault="00B31476" w:rsidP="001D112A">
            <w:pPr>
              <w:tabs>
                <w:tab w:val="left" w:pos="6540"/>
              </w:tabs>
              <w:spacing w:after="0" w:line="240" w:lineRule="auto"/>
              <w:rPr>
                <w:rFonts w:ascii="Arial" w:hAnsi="Arial" w:cs="Arial"/>
                <w:b/>
                <w:sz w:val="28"/>
                <w:szCs w:val="28"/>
              </w:rPr>
            </w:pPr>
            <w:r>
              <w:rPr>
                <w:rFonts w:ascii="Arial" w:hAnsi="Arial" w:cs="Arial"/>
                <w:b/>
                <w:sz w:val="28"/>
                <w:szCs w:val="28"/>
              </w:rPr>
              <w:t>1</w:t>
            </w:r>
            <w:r w:rsidR="006907AB">
              <w:rPr>
                <w:rFonts w:ascii="Arial" w:hAnsi="Arial" w:cs="Arial"/>
                <w:b/>
                <w:sz w:val="28"/>
                <w:szCs w:val="28"/>
              </w:rPr>
              <w:t>0</w:t>
            </w:r>
          </w:p>
        </w:tc>
      </w:tr>
      <w:tr w:rsidR="001D112A" w:rsidRPr="00E97EEE" w14:paraId="4B7FB0A4" w14:textId="77777777" w:rsidTr="001D112A">
        <w:trPr>
          <w:trHeight w:val="520"/>
        </w:trPr>
        <w:tc>
          <w:tcPr>
            <w:tcW w:w="1951" w:type="dxa"/>
            <w:tcBorders>
              <w:bottom w:val="single" w:sz="4" w:space="0" w:color="auto"/>
            </w:tcBorders>
            <w:shd w:val="clear" w:color="auto" w:fill="auto"/>
            <w:vAlign w:val="center"/>
          </w:tcPr>
          <w:p w14:paraId="10BA720C" w14:textId="2F4A3537" w:rsidR="001D112A" w:rsidRPr="001D112A" w:rsidRDefault="005C1EDA" w:rsidP="001D112A">
            <w:pPr>
              <w:tabs>
                <w:tab w:val="left" w:pos="6540"/>
              </w:tabs>
              <w:spacing w:after="0" w:line="240" w:lineRule="auto"/>
              <w:rPr>
                <w:rFonts w:ascii="Arial" w:hAnsi="Arial" w:cs="Arial"/>
                <w:b/>
                <w:sz w:val="28"/>
                <w:szCs w:val="28"/>
              </w:rPr>
            </w:pPr>
            <w:r>
              <w:rPr>
                <w:rFonts w:ascii="Arial" w:hAnsi="Arial" w:cs="Arial"/>
                <w:b/>
                <w:sz w:val="28"/>
                <w:szCs w:val="28"/>
              </w:rPr>
              <w:t>7</w:t>
            </w:r>
          </w:p>
        </w:tc>
        <w:tc>
          <w:tcPr>
            <w:tcW w:w="6237" w:type="dxa"/>
            <w:tcBorders>
              <w:bottom w:val="single" w:sz="4" w:space="0" w:color="auto"/>
            </w:tcBorders>
            <w:shd w:val="clear" w:color="auto" w:fill="auto"/>
          </w:tcPr>
          <w:p w14:paraId="5BB5FB24" w14:textId="41E9D7A0" w:rsidR="001D112A" w:rsidRPr="001D112A" w:rsidRDefault="00B80856" w:rsidP="001D112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Recording training </w:t>
            </w:r>
          </w:p>
        </w:tc>
        <w:tc>
          <w:tcPr>
            <w:tcW w:w="906" w:type="dxa"/>
            <w:tcBorders>
              <w:bottom w:val="single" w:sz="4" w:space="0" w:color="auto"/>
            </w:tcBorders>
            <w:shd w:val="clear" w:color="auto" w:fill="auto"/>
            <w:vAlign w:val="center"/>
          </w:tcPr>
          <w:p w14:paraId="6F708A8A" w14:textId="6F0FDDB8" w:rsidR="001D112A" w:rsidRPr="001D112A" w:rsidRDefault="00B80856" w:rsidP="001D112A">
            <w:pPr>
              <w:tabs>
                <w:tab w:val="left" w:pos="6540"/>
              </w:tabs>
              <w:spacing w:after="0" w:line="240" w:lineRule="auto"/>
              <w:rPr>
                <w:rFonts w:ascii="Arial" w:hAnsi="Arial" w:cs="Arial"/>
                <w:b/>
                <w:sz w:val="28"/>
                <w:szCs w:val="28"/>
              </w:rPr>
            </w:pPr>
            <w:r>
              <w:rPr>
                <w:rFonts w:ascii="Arial" w:hAnsi="Arial" w:cs="Arial"/>
                <w:b/>
                <w:sz w:val="28"/>
                <w:szCs w:val="28"/>
              </w:rPr>
              <w:t>1</w:t>
            </w:r>
            <w:r w:rsidR="006907AB">
              <w:rPr>
                <w:rFonts w:ascii="Arial" w:hAnsi="Arial" w:cs="Arial"/>
                <w:b/>
                <w:sz w:val="28"/>
                <w:szCs w:val="28"/>
              </w:rPr>
              <w:t>2</w:t>
            </w:r>
          </w:p>
        </w:tc>
      </w:tr>
      <w:tr w:rsidR="001D112A" w:rsidRPr="00E97EEE" w14:paraId="0281E192" w14:textId="77777777" w:rsidTr="001D112A">
        <w:trPr>
          <w:trHeight w:val="520"/>
        </w:trPr>
        <w:tc>
          <w:tcPr>
            <w:tcW w:w="1951" w:type="dxa"/>
            <w:tcBorders>
              <w:bottom w:val="single" w:sz="4" w:space="0" w:color="auto"/>
            </w:tcBorders>
            <w:shd w:val="clear" w:color="auto" w:fill="auto"/>
            <w:vAlign w:val="center"/>
          </w:tcPr>
          <w:p w14:paraId="7CA85B9E" w14:textId="05938545" w:rsidR="001D112A" w:rsidRPr="001D112A" w:rsidRDefault="005C1EDA" w:rsidP="001D112A">
            <w:pPr>
              <w:tabs>
                <w:tab w:val="left" w:pos="6540"/>
              </w:tabs>
              <w:spacing w:after="0" w:line="240" w:lineRule="auto"/>
              <w:rPr>
                <w:rFonts w:ascii="Arial" w:hAnsi="Arial" w:cs="Arial"/>
                <w:b/>
                <w:sz w:val="28"/>
                <w:szCs w:val="28"/>
              </w:rPr>
            </w:pPr>
            <w:r>
              <w:rPr>
                <w:rFonts w:ascii="Arial" w:hAnsi="Arial" w:cs="Arial"/>
                <w:b/>
                <w:sz w:val="28"/>
                <w:szCs w:val="28"/>
              </w:rPr>
              <w:t>8</w:t>
            </w:r>
          </w:p>
        </w:tc>
        <w:tc>
          <w:tcPr>
            <w:tcW w:w="6237" w:type="dxa"/>
            <w:tcBorders>
              <w:bottom w:val="single" w:sz="4" w:space="0" w:color="auto"/>
            </w:tcBorders>
            <w:shd w:val="clear" w:color="auto" w:fill="auto"/>
          </w:tcPr>
          <w:p w14:paraId="61CFA6A5" w14:textId="3343A0FF" w:rsidR="001D112A" w:rsidRPr="001D112A" w:rsidRDefault="00B80856" w:rsidP="001D112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Advice </w:t>
            </w:r>
            <w:r w:rsidR="001D112A" w:rsidRPr="001D112A">
              <w:rPr>
                <w:rFonts w:ascii="Arial" w:hAnsi="Arial" w:cs="Arial"/>
                <w:b/>
                <w:bCs/>
                <w:color w:val="000000"/>
                <w:sz w:val="28"/>
                <w:szCs w:val="28"/>
              </w:rPr>
              <w:t xml:space="preserve">  </w:t>
            </w:r>
          </w:p>
        </w:tc>
        <w:tc>
          <w:tcPr>
            <w:tcW w:w="906" w:type="dxa"/>
            <w:tcBorders>
              <w:bottom w:val="single" w:sz="4" w:space="0" w:color="auto"/>
            </w:tcBorders>
            <w:shd w:val="clear" w:color="auto" w:fill="auto"/>
            <w:vAlign w:val="center"/>
          </w:tcPr>
          <w:p w14:paraId="7638F7A8" w14:textId="4730B8AA" w:rsidR="001D112A" w:rsidRPr="001D112A" w:rsidRDefault="00B80856" w:rsidP="001D112A">
            <w:pPr>
              <w:tabs>
                <w:tab w:val="left" w:pos="6540"/>
              </w:tabs>
              <w:spacing w:after="0" w:line="240" w:lineRule="auto"/>
              <w:rPr>
                <w:rFonts w:ascii="Arial" w:hAnsi="Arial" w:cs="Arial"/>
                <w:b/>
                <w:sz w:val="28"/>
                <w:szCs w:val="28"/>
              </w:rPr>
            </w:pPr>
            <w:r>
              <w:rPr>
                <w:rFonts w:ascii="Arial" w:hAnsi="Arial" w:cs="Arial"/>
                <w:b/>
                <w:sz w:val="28"/>
                <w:szCs w:val="28"/>
              </w:rPr>
              <w:t>1</w:t>
            </w:r>
            <w:r w:rsidR="006907AB">
              <w:rPr>
                <w:rFonts w:ascii="Arial" w:hAnsi="Arial" w:cs="Arial"/>
                <w:b/>
                <w:sz w:val="28"/>
                <w:szCs w:val="28"/>
              </w:rPr>
              <w:t>2</w:t>
            </w:r>
            <w:r>
              <w:rPr>
                <w:rFonts w:ascii="Arial" w:hAnsi="Arial" w:cs="Arial"/>
                <w:b/>
                <w:sz w:val="28"/>
                <w:szCs w:val="28"/>
              </w:rPr>
              <w:t xml:space="preserve"> </w:t>
            </w:r>
          </w:p>
        </w:tc>
      </w:tr>
      <w:tr w:rsidR="001D112A" w:rsidRPr="00E97EEE" w14:paraId="7273448B" w14:textId="77777777" w:rsidTr="001D112A">
        <w:trPr>
          <w:trHeight w:val="520"/>
        </w:trPr>
        <w:tc>
          <w:tcPr>
            <w:tcW w:w="1951" w:type="dxa"/>
            <w:tcBorders>
              <w:bottom w:val="single" w:sz="4" w:space="0" w:color="auto"/>
            </w:tcBorders>
            <w:shd w:val="clear" w:color="auto" w:fill="auto"/>
            <w:vAlign w:val="center"/>
          </w:tcPr>
          <w:p w14:paraId="4BB74321" w14:textId="64CF8058" w:rsidR="001D112A" w:rsidRPr="001D112A" w:rsidRDefault="005C1EDA" w:rsidP="001D112A">
            <w:pPr>
              <w:tabs>
                <w:tab w:val="left" w:pos="6540"/>
              </w:tabs>
              <w:spacing w:after="0" w:line="240" w:lineRule="auto"/>
              <w:rPr>
                <w:rFonts w:ascii="Arial" w:hAnsi="Arial" w:cs="Arial"/>
                <w:b/>
                <w:sz w:val="28"/>
                <w:szCs w:val="28"/>
              </w:rPr>
            </w:pPr>
            <w:r>
              <w:rPr>
                <w:rFonts w:ascii="Arial" w:hAnsi="Arial" w:cs="Arial"/>
                <w:b/>
                <w:sz w:val="28"/>
                <w:szCs w:val="28"/>
              </w:rPr>
              <w:t>9</w:t>
            </w:r>
          </w:p>
        </w:tc>
        <w:tc>
          <w:tcPr>
            <w:tcW w:w="6237" w:type="dxa"/>
            <w:tcBorders>
              <w:bottom w:val="single" w:sz="4" w:space="0" w:color="auto"/>
            </w:tcBorders>
            <w:shd w:val="clear" w:color="auto" w:fill="auto"/>
          </w:tcPr>
          <w:p w14:paraId="50971F75" w14:textId="4C5C60FC" w:rsidR="001D112A" w:rsidRPr="001D112A" w:rsidRDefault="00B80856" w:rsidP="001D112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References </w:t>
            </w:r>
            <w:r w:rsidR="001D112A" w:rsidRPr="001D112A">
              <w:rPr>
                <w:rFonts w:ascii="Arial" w:hAnsi="Arial" w:cs="Arial"/>
                <w:b/>
                <w:bCs/>
                <w:color w:val="000000"/>
                <w:sz w:val="28"/>
                <w:szCs w:val="28"/>
              </w:rPr>
              <w:t xml:space="preserve"> </w:t>
            </w:r>
          </w:p>
        </w:tc>
        <w:tc>
          <w:tcPr>
            <w:tcW w:w="906" w:type="dxa"/>
            <w:tcBorders>
              <w:bottom w:val="single" w:sz="4" w:space="0" w:color="auto"/>
            </w:tcBorders>
            <w:shd w:val="clear" w:color="auto" w:fill="auto"/>
            <w:vAlign w:val="center"/>
          </w:tcPr>
          <w:p w14:paraId="509EAD82" w14:textId="4C9188BB" w:rsidR="001D112A" w:rsidRPr="001D112A" w:rsidRDefault="00B80856" w:rsidP="001D112A">
            <w:pPr>
              <w:tabs>
                <w:tab w:val="left" w:pos="6540"/>
              </w:tabs>
              <w:spacing w:after="0" w:line="240" w:lineRule="auto"/>
              <w:rPr>
                <w:rFonts w:ascii="Arial" w:hAnsi="Arial" w:cs="Arial"/>
                <w:b/>
                <w:sz w:val="28"/>
                <w:szCs w:val="28"/>
              </w:rPr>
            </w:pPr>
            <w:r>
              <w:rPr>
                <w:rFonts w:ascii="Arial" w:hAnsi="Arial" w:cs="Arial"/>
                <w:b/>
                <w:sz w:val="28"/>
                <w:szCs w:val="28"/>
              </w:rPr>
              <w:t>1</w:t>
            </w:r>
            <w:r w:rsidR="006907AB">
              <w:rPr>
                <w:rFonts w:ascii="Arial" w:hAnsi="Arial" w:cs="Arial"/>
                <w:b/>
                <w:sz w:val="28"/>
                <w:szCs w:val="28"/>
              </w:rPr>
              <w:t>2</w:t>
            </w:r>
          </w:p>
        </w:tc>
      </w:tr>
    </w:tbl>
    <w:p w14:paraId="6423E119" w14:textId="77777777" w:rsidR="004216B8" w:rsidRDefault="004216B8" w:rsidP="004216B8">
      <w:pPr>
        <w:autoSpaceDE w:val="0"/>
        <w:autoSpaceDN w:val="0"/>
        <w:adjustRightInd w:val="0"/>
        <w:spacing w:after="0" w:line="240" w:lineRule="auto"/>
        <w:rPr>
          <w:rFonts w:ascii="Helvetica-Bold" w:hAnsi="Helvetica-Bold" w:cs="Helvetica-Bold"/>
          <w:b/>
          <w:bCs/>
          <w:color w:val="000000"/>
          <w:sz w:val="24"/>
          <w:szCs w:val="24"/>
        </w:rPr>
        <w:sectPr w:rsidR="004216B8" w:rsidSect="003101B0">
          <w:headerReference w:type="default" r:id="rId8"/>
          <w:footerReference w:type="default" r:id="rId9"/>
          <w:footerReference w:type="first" r:id="rId10"/>
          <w:pgSz w:w="11906" w:h="16838"/>
          <w:pgMar w:top="1440" w:right="1440" w:bottom="1440" w:left="1440" w:header="720" w:footer="720" w:gutter="0"/>
          <w:pgNumType w:start="1"/>
          <w:cols w:space="720"/>
          <w:docGrid w:linePitch="360"/>
        </w:sectPr>
      </w:pPr>
    </w:p>
    <w:p w14:paraId="4F7F6954" w14:textId="77777777" w:rsidR="004216B8" w:rsidRDefault="004216B8" w:rsidP="004216B8">
      <w:pPr>
        <w:autoSpaceDE w:val="0"/>
        <w:autoSpaceDN w:val="0"/>
        <w:adjustRightInd w:val="0"/>
        <w:spacing w:after="0" w:line="240" w:lineRule="auto"/>
        <w:ind w:left="709" w:hanging="709"/>
        <w:rPr>
          <w:rFonts w:ascii="Arial" w:hAnsi="Arial" w:cs="Arial"/>
          <w:b/>
          <w:bCs/>
          <w:sz w:val="24"/>
          <w:szCs w:val="24"/>
          <w:lang w:val="en-US"/>
        </w:rPr>
      </w:pPr>
      <w:r w:rsidRPr="008601BA">
        <w:rPr>
          <w:rFonts w:ascii="Arial" w:hAnsi="Arial" w:cs="Arial"/>
          <w:bCs/>
          <w:sz w:val="24"/>
          <w:szCs w:val="24"/>
        </w:rPr>
        <w:lastRenderedPageBreak/>
        <w:t>1.0</w:t>
      </w:r>
      <w:r w:rsidR="00090639">
        <w:rPr>
          <w:rFonts w:ascii="Arial" w:hAnsi="Arial" w:cs="Arial"/>
          <w:bCs/>
          <w:sz w:val="24"/>
          <w:szCs w:val="24"/>
        </w:rPr>
        <w:t>.</w:t>
      </w:r>
      <w:r w:rsidRPr="000B741E">
        <w:rPr>
          <w:rFonts w:ascii="Arial" w:hAnsi="Arial" w:cs="Arial"/>
          <w:b/>
          <w:bCs/>
          <w:sz w:val="24"/>
          <w:szCs w:val="24"/>
        </w:rPr>
        <w:tab/>
      </w:r>
      <w:r w:rsidRPr="004216B8">
        <w:rPr>
          <w:rFonts w:ascii="Arial" w:hAnsi="Arial" w:cs="Arial"/>
          <w:b/>
          <w:bCs/>
          <w:sz w:val="24"/>
          <w:szCs w:val="24"/>
        </w:rPr>
        <w:tab/>
      </w:r>
      <w:r w:rsidRPr="004216B8">
        <w:rPr>
          <w:rFonts w:ascii="Arial" w:hAnsi="Arial" w:cs="Arial"/>
          <w:b/>
          <w:bCs/>
          <w:sz w:val="24"/>
          <w:szCs w:val="24"/>
          <w:lang w:val="en-US"/>
        </w:rPr>
        <w:t>I</w:t>
      </w:r>
      <w:r w:rsidR="00FB58D0">
        <w:rPr>
          <w:rFonts w:ascii="Arial" w:hAnsi="Arial" w:cs="Arial"/>
          <w:b/>
          <w:bCs/>
          <w:sz w:val="24"/>
          <w:szCs w:val="24"/>
          <w:lang w:val="en-US"/>
        </w:rPr>
        <w:t>NTRODUCTION</w:t>
      </w:r>
      <w:r w:rsidRPr="004216B8">
        <w:rPr>
          <w:rFonts w:ascii="Arial" w:hAnsi="Arial" w:cs="Arial"/>
          <w:b/>
          <w:bCs/>
          <w:sz w:val="24"/>
          <w:szCs w:val="24"/>
          <w:lang w:val="en-US"/>
        </w:rPr>
        <w:t xml:space="preserve"> </w:t>
      </w:r>
    </w:p>
    <w:p w14:paraId="65F88EE9" w14:textId="77777777" w:rsidR="00090639" w:rsidRPr="004216B8" w:rsidRDefault="00090639" w:rsidP="004216B8">
      <w:pPr>
        <w:autoSpaceDE w:val="0"/>
        <w:autoSpaceDN w:val="0"/>
        <w:adjustRightInd w:val="0"/>
        <w:spacing w:after="0" w:line="240" w:lineRule="auto"/>
        <w:ind w:left="709" w:hanging="709"/>
        <w:rPr>
          <w:rFonts w:ascii="Arial" w:hAnsi="Arial" w:cs="Arial"/>
          <w:b/>
          <w:bCs/>
          <w:sz w:val="24"/>
          <w:szCs w:val="24"/>
          <w:lang w:val="en-US"/>
        </w:rPr>
      </w:pPr>
    </w:p>
    <w:p w14:paraId="0B8F60DB" w14:textId="236F556E" w:rsidR="008601BA" w:rsidRDefault="008601BA" w:rsidP="00090639">
      <w:pPr>
        <w:pStyle w:val="ListParagraph"/>
        <w:numPr>
          <w:ilvl w:val="1"/>
          <w:numId w:val="9"/>
        </w:numPr>
        <w:autoSpaceDE w:val="0"/>
        <w:autoSpaceDN w:val="0"/>
        <w:adjustRightInd w:val="0"/>
        <w:spacing w:after="0" w:line="240" w:lineRule="auto"/>
        <w:ind w:left="709" w:hanging="709"/>
        <w:jc w:val="both"/>
        <w:rPr>
          <w:rFonts w:ascii="Arial" w:hAnsi="Arial" w:cs="Arial"/>
          <w:sz w:val="24"/>
          <w:szCs w:val="24"/>
        </w:rPr>
      </w:pPr>
      <w:r w:rsidRPr="00090639">
        <w:rPr>
          <w:rFonts w:ascii="Arial" w:hAnsi="Arial" w:cs="Arial"/>
          <w:color w:val="000000"/>
          <w:sz w:val="24"/>
          <w:szCs w:val="24"/>
        </w:rPr>
        <w:t xml:space="preserve">This strategy identifies the training requirements </w:t>
      </w:r>
      <w:r w:rsidR="00C32DB1">
        <w:rPr>
          <w:rFonts w:ascii="Arial" w:hAnsi="Arial" w:cs="Arial"/>
          <w:color w:val="000000"/>
          <w:sz w:val="24"/>
          <w:szCs w:val="24"/>
        </w:rPr>
        <w:t xml:space="preserve">to enable </w:t>
      </w:r>
      <w:r w:rsidRPr="00090639">
        <w:rPr>
          <w:rFonts w:ascii="Arial" w:hAnsi="Arial" w:cs="Arial"/>
          <w:color w:val="000000"/>
          <w:sz w:val="24"/>
          <w:szCs w:val="24"/>
        </w:rPr>
        <w:t xml:space="preserve">Primary Care staff to meet </w:t>
      </w:r>
      <w:r w:rsidR="00C32DB1">
        <w:rPr>
          <w:rFonts w:ascii="Arial" w:hAnsi="Arial" w:cs="Arial"/>
          <w:color w:val="000000"/>
          <w:sz w:val="24"/>
          <w:szCs w:val="24"/>
        </w:rPr>
        <w:t xml:space="preserve">their </w:t>
      </w:r>
      <w:r w:rsidRPr="00090639">
        <w:rPr>
          <w:rFonts w:ascii="Arial" w:hAnsi="Arial" w:cs="Arial"/>
          <w:color w:val="000000"/>
          <w:sz w:val="24"/>
          <w:szCs w:val="24"/>
        </w:rPr>
        <w:t>statutory, regulatory and contractual responsibilities.</w:t>
      </w:r>
      <w:r w:rsidRPr="00090639">
        <w:rPr>
          <w:rFonts w:cs="Calibri"/>
          <w:color w:val="000000"/>
        </w:rPr>
        <w:t xml:space="preserve"> </w:t>
      </w:r>
      <w:r w:rsidRPr="00090639">
        <w:rPr>
          <w:rFonts w:ascii="Arial" w:hAnsi="Arial" w:cs="Arial"/>
          <w:sz w:val="24"/>
          <w:szCs w:val="24"/>
        </w:rPr>
        <w:t xml:space="preserve">All healthcare staff have a duty to safeguard and protect the welfare of </w:t>
      </w:r>
      <w:r w:rsidR="00962EB8">
        <w:rPr>
          <w:rFonts w:ascii="Arial" w:hAnsi="Arial" w:cs="Arial"/>
          <w:sz w:val="24"/>
          <w:szCs w:val="24"/>
        </w:rPr>
        <w:t>adults</w:t>
      </w:r>
      <w:r w:rsidR="00282AA0">
        <w:rPr>
          <w:rFonts w:ascii="Arial" w:hAnsi="Arial" w:cs="Arial"/>
          <w:sz w:val="24"/>
          <w:szCs w:val="24"/>
        </w:rPr>
        <w:t xml:space="preserve"> with care and support needs </w:t>
      </w:r>
      <w:r w:rsidR="00962EB8">
        <w:rPr>
          <w:rFonts w:ascii="Arial" w:hAnsi="Arial" w:cs="Arial"/>
          <w:sz w:val="24"/>
          <w:szCs w:val="24"/>
        </w:rPr>
        <w:t xml:space="preserve">and </w:t>
      </w:r>
      <w:r w:rsidRPr="00090639">
        <w:rPr>
          <w:rFonts w:ascii="Arial" w:hAnsi="Arial" w:cs="Arial"/>
          <w:sz w:val="24"/>
          <w:szCs w:val="24"/>
        </w:rPr>
        <w:t>children</w:t>
      </w:r>
      <w:r w:rsidR="00CB4C2F" w:rsidRPr="00090639">
        <w:rPr>
          <w:rFonts w:ascii="Arial" w:hAnsi="Arial" w:cs="Arial"/>
          <w:sz w:val="24"/>
          <w:szCs w:val="24"/>
        </w:rPr>
        <w:t xml:space="preserve"> </w:t>
      </w:r>
      <w:r w:rsidR="000F61B1">
        <w:rPr>
          <w:rFonts w:ascii="Arial" w:hAnsi="Arial" w:cs="Arial"/>
          <w:sz w:val="24"/>
          <w:szCs w:val="24"/>
        </w:rPr>
        <w:t xml:space="preserve">from </w:t>
      </w:r>
      <w:r w:rsidR="00CB4C2F" w:rsidRPr="00090639">
        <w:rPr>
          <w:rFonts w:ascii="Arial" w:hAnsi="Arial" w:cs="Arial"/>
          <w:sz w:val="24"/>
          <w:szCs w:val="24"/>
        </w:rPr>
        <w:t>abuse or neglect</w:t>
      </w:r>
      <w:r w:rsidRPr="00090639">
        <w:rPr>
          <w:rFonts w:ascii="Arial" w:hAnsi="Arial" w:cs="Arial"/>
          <w:sz w:val="24"/>
          <w:szCs w:val="24"/>
        </w:rPr>
        <w:t>.</w:t>
      </w:r>
      <w:r w:rsidRPr="008601BA">
        <w:t xml:space="preserve"> </w:t>
      </w:r>
      <w:r w:rsidRPr="00090639">
        <w:rPr>
          <w:rFonts w:ascii="Arial" w:hAnsi="Arial" w:cs="Arial"/>
          <w:sz w:val="24"/>
          <w:szCs w:val="24"/>
        </w:rPr>
        <w:t>This document aims to provide guidance on the content and timetable for safeguarding</w:t>
      </w:r>
      <w:r w:rsidR="00962EB8">
        <w:rPr>
          <w:rFonts w:ascii="Arial" w:hAnsi="Arial" w:cs="Arial"/>
          <w:sz w:val="24"/>
          <w:szCs w:val="24"/>
        </w:rPr>
        <w:t xml:space="preserve"> adult and</w:t>
      </w:r>
      <w:r w:rsidRPr="00090639">
        <w:rPr>
          <w:rFonts w:ascii="Arial" w:hAnsi="Arial" w:cs="Arial"/>
          <w:sz w:val="24"/>
          <w:szCs w:val="24"/>
        </w:rPr>
        <w:t xml:space="preserve"> </w:t>
      </w:r>
      <w:r w:rsidR="000F61B1">
        <w:rPr>
          <w:rFonts w:ascii="Arial" w:hAnsi="Arial" w:cs="Arial"/>
          <w:sz w:val="24"/>
          <w:szCs w:val="24"/>
        </w:rPr>
        <w:t xml:space="preserve">children </w:t>
      </w:r>
      <w:r w:rsidRPr="00090639">
        <w:rPr>
          <w:rFonts w:ascii="Arial" w:hAnsi="Arial" w:cs="Arial"/>
          <w:sz w:val="24"/>
          <w:szCs w:val="24"/>
        </w:rPr>
        <w:t xml:space="preserve">training </w:t>
      </w:r>
      <w:r w:rsidR="00F45D71" w:rsidRPr="00090639">
        <w:rPr>
          <w:rFonts w:ascii="Arial" w:hAnsi="Arial" w:cs="Arial"/>
          <w:sz w:val="24"/>
          <w:szCs w:val="24"/>
        </w:rPr>
        <w:t>for all</w:t>
      </w:r>
      <w:r w:rsidRPr="00090639">
        <w:rPr>
          <w:rFonts w:ascii="Arial" w:hAnsi="Arial" w:cs="Arial"/>
          <w:sz w:val="24"/>
          <w:szCs w:val="24"/>
        </w:rPr>
        <w:t xml:space="preserve"> staff who are employed by GP practices</w:t>
      </w:r>
      <w:r w:rsidR="00F26220" w:rsidRPr="00090639">
        <w:rPr>
          <w:rFonts w:ascii="Arial" w:hAnsi="Arial" w:cs="Arial"/>
          <w:sz w:val="24"/>
          <w:szCs w:val="24"/>
        </w:rPr>
        <w:t xml:space="preserve"> </w:t>
      </w:r>
      <w:r w:rsidRPr="00090639">
        <w:rPr>
          <w:rFonts w:ascii="Arial" w:hAnsi="Arial" w:cs="Arial"/>
          <w:sz w:val="24"/>
          <w:szCs w:val="24"/>
        </w:rPr>
        <w:t>includ</w:t>
      </w:r>
      <w:r w:rsidR="00F45D71" w:rsidRPr="00090639">
        <w:rPr>
          <w:rFonts w:ascii="Arial" w:hAnsi="Arial" w:cs="Arial"/>
          <w:sz w:val="24"/>
          <w:szCs w:val="24"/>
        </w:rPr>
        <w:t>ing</w:t>
      </w:r>
      <w:r w:rsidRPr="00090639">
        <w:rPr>
          <w:rFonts w:ascii="Arial" w:hAnsi="Arial" w:cs="Arial"/>
          <w:sz w:val="24"/>
          <w:szCs w:val="24"/>
        </w:rPr>
        <w:t xml:space="preserve">: </w:t>
      </w:r>
    </w:p>
    <w:p w14:paraId="16836DBB" w14:textId="77777777" w:rsidR="00090639" w:rsidRDefault="00090639" w:rsidP="00090639">
      <w:pPr>
        <w:autoSpaceDE w:val="0"/>
        <w:autoSpaceDN w:val="0"/>
        <w:adjustRightInd w:val="0"/>
        <w:spacing w:after="0" w:line="240" w:lineRule="auto"/>
        <w:ind w:left="1134" w:hanging="425"/>
        <w:jc w:val="both"/>
        <w:rPr>
          <w:rFonts w:ascii="Arial" w:hAnsi="Arial" w:cs="Arial"/>
          <w:sz w:val="24"/>
          <w:szCs w:val="24"/>
        </w:rPr>
      </w:pPr>
    </w:p>
    <w:p w14:paraId="4B154CF0" w14:textId="15313E5D" w:rsidR="008601BA" w:rsidRPr="008601BA" w:rsidRDefault="008601BA" w:rsidP="00090639">
      <w:pPr>
        <w:autoSpaceDE w:val="0"/>
        <w:autoSpaceDN w:val="0"/>
        <w:adjustRightInd w:val="0"/>
        <w:spacing w:after="0" w:line="240" w:lineRule="auto"/>
        <w:ind w:left="1134" w:hanging="425"/>
        <w:jc w:val="both"/>
        <w:rPr>
          <w:rFonts w:ascii="Arial" w:hAnsi="Arial" w:cs="Arial"/>
          <w:sz w:val="24"/>
          <w:szCs w:val="24"/>
        </w:rPr>
      </w:pPr>
      <w:r w:rsidRPr="008601BA">
        <w:rPr>
          <w:rFonts w:ascii="Arial" w:hAnsi="Arial" w:cs="Arial"/>
          <w:sz w:val="24"/>
          <w:szCs w:val="24"/>
        </w:rPr>
        <w:t>•</w:t>
      </w:r>
      <w:r w:rsidRPr="008601BA">
        <w:rPr>
          <w:rFonts w:ascii="Arial" w:hAnsi="Arial" w:cs="Arial"/>
          <w:sz w:val="24"/>
          <w:szCs w:val="24"/>
        </w:rPr>
        <w:tab/>
        <w:t>GPs (partners, salaried GPs, retainers, locum</w:t>
      </w:r>
      <w:r w:rsidR="008239CC">
        <w:rPr>
          <w:rFonts w:ascii="Arial" w:hAnsi="Arial" w:cs="Arial"/>
          <w:sz w:val="24"/>
          <w:szCs w:val="24"/>
        </w:rPr>
        <w:t>)</w:t>
      </w:r>
    </w:p>
    <w:p w14:paraId="0B358143" w14:textId="77777777" w:rsidR="008601BA" w:rsidRPr="008601BA" w:rsidRDefault="008601BA" w:rsidP="00090639">
      <w:pPr>
        <w:autoSpaceDE w:val="0"/>
        <w:autoSpaceDN w:val="0"/>
        <w:adjustRightInd w:val="0"/>
        <w:spacing w:after="0" w:line="240" w:lineRule="auto"/>
        <w:ind w:left="1134" w:hanging="425"/>
        <w:jc w:val="both"/>
        <w:rPr>
          <w:rFonts w:ascii="Arial" w:hAnsi="Arial" w:cs="Arial"/>
          <w:sz w:val="24"/>
          <w:szCs w:val="24"/>
        </w:rPr>
      </w:pPr>
      <w:r w:rsidRPr="008601BA">
        <w:rPr>
          <w:rFonts w:ascii="Arial" w:hAnsi="Arial" w:cs="Arial"/>
          <w:sz w:val="24"/>
          <w:szCs w:val="24"/>
        </w:rPr>
        <w:t>•</w:t>
      </w:r>
      <w:r w:rsidRPr="008601BA">
        <w:rPr>
          <w:rFonts w:ascii="Arial" w:hAnsi="Arial" w:cs="Arial"/>
          <w:sz w:val="24"/>
          <w:szCs w:val="24"/>
        </w:rPr>
        <w:tab/>
        <w:t>Nurse Practitioners</w:t>
      </w:r>
    </w:p>
    <w:p w14:paraId="1EAC944D" w14:textId="77777777" w:rsidR="008601BA" w:rsidRPr="008601BA" w:rsidRDefault="008601BA" w:rsidP="00090639">
      <w:pPr>
        <w:autoSpaceDE w:val="0"/>
        <w:autoSpaceDN w:val="0"/>
        <w:adjustRightInd w:val="0"/>
        <w:spacing w:after="0" w:line="240" w:lineRule="auto"/>
        <w:ind w:left="1134" w:hanging="425"/>
        <w:jc w:val="both"/>
        <w:rPr>
          <w:rFonts w:ascii="Arial" w:hAnsi="Arial" w:cs="Arial"/>
          <w:sz w:val="24"/>
          <w:szCs w:val="24"/>
        </w:rPr>
      </w:pPr>
      <w:r w:rsidRPr="008601BA">
        <w:rPr>
          <w:rFonts w:ascii="Arial" w:hAnsi="Arial" w:cs="Arial"/>
          <w:sz w:val="24"/>
          <w:szCs w:val="24"/>
        </w:rPr>
        <w:t>•</w:t>
      </w:r>
      <w:r w:rsidRPr="008601BA">
        <w:rPr>
          <w:rFonts w:ascii="Arial" w:hAnsi="Arial" w:cs="Arial"/>
          <w:sz w:val="24"/>
          <w:szCs w:val="24"/>
        </w:rPr>
        <w:tab/>
        <w:t>Practice Nurses</w:t>
      </w:r>
    </w:p>
    <w:p w14:paraId="5DC200D9" w14:textId="77777777" w:rsidR="00090639" w:rsidRPr="00090639" w:rsidRDefault="008601BA" w:rsidP="00090639">
      <w:pPr>
        <w:autoSpaceDE w:val="0"/>
        <w:autoSpaceDN w:val="0"/>
        <w:adjustRightInd w:val="0"/>
        <w:spacing w:after="0" w:line="240" w:lineRule="auto"/>
        <w:ind w:left="1134" w:hanging="425"/>
        <w:jc w:val="both"/>
        <w:rPr>
          <w:rFonts w:ascii="Arial" w:hAnsi="Arial" w:cs="Arial"/>
          <w:sz w:val="24"/>
          <w:szCs w:val="24"/>
        </w:rPr>
      </w:pPr>
      <w:r w:rsidRPr="008601BA">
        <w:rPr>
          <w:rFonts w:ascii="Arial" w:hAnsi="Arial" w:cs="Arial"/>
          <w:sz w:val="24"/>
          <w:szCs w:val="24"/>
        </w:rPr>
        <w:t>•</w:t>
      </w:r>
      <w:r w:rsidRPr="008601BA">
        <w:rPr>
          <w:rFonts w:ascii="Arial" w:hAnsi="Arial" w:cs="Arial"/>
          <w:sz w:val="24"/>
          <w:szCs w:val="24"/>
        </w:rPr>
        <w:tab/>
        <w:t>Healthcare assistants</w:t>
      </w:r>
    </w:p>
    <w:p w14:paraId="76A76B7B" w14:textId="77777777" w:rsidR="008601BA" w:rsidRPr="008601BA" w:rsidRDefault="008601BA" w:rsidP="00090639">
      <w:pPr>
        <w:autoSpaceDE w:val="0"/>
        <w:autoSpaceDN w:val="0"/>
        <w:adjustRightInd w:val="0"/>
        <w:spacing w:after="0" w:line="240" w:lineRule="auto"/>
        <w:ind w:left="1134" w:hanging="425"/>
        <w:jc w:val="both"/>
        <w:rPr>
          <w:rFonts w:ascii="Arial" w:hAnsi="Arial" w:cs="Arial"/>
          <w:sz w:val="24"/>
          <w:szCs w:val="24"/>
        </w:rPr>
      </w:pPr>
      <w:r w:rsidRPr="008601BA">
        <w:rPr>
          <w:rFonts w:ascii="Arial" w:hAnsi="Arial" w:cs="Arial"/>
          <w:sz w:val="24"/>
          <w:szCs w:val="24"/>
        </w:rPr>
        <w:t>•</w:t>
      </w:r>
      <w:r w:rsidRPr="008601BA">
        <w:rPr>
          <w:rFonts w:ascii="Arial" w:hAnsi="Arial" w:cs="Arial"/>
          <w:sz w:val="24"/>
          <w:szCs w:val="24"/>
        </w:rPr>
        <w:tab/>
      </w:r>
      <w:r w:rsidR="00090639" w:rsidRPr="008601BA">
        <w:rPr>
          <w:rFonts w:ascii="Arial" w:hAnsi="Arial" w:cs="Arial"/>
          <w:sz w:val="24"/>
          <w:szCs w:val="24"/>
        </w:rPr>
        <w:t xml:space="preserve">Practice Managers </w:t>
      </w:r>
    </w:p>
    <w:p w14:paraId="0FD3480B" w14:textId="77777777" w:rsidR="008601BA" w:rsidRPr="008601BA" w:rsidRDefault="008601BA" w:rsidP="00090639">
      <w:pPr>
        <w:autoSpaceDE w:val="0"/>
        <w:autoSpaceDN w:val="0"/>
        <w:adjustRightInd w:val="0"/>
        <w:spacing w:after="0" w:line="240" w:lineRule="auto"/>
        <w:ind w:left="1134" w:hanging="425"/>
        <w:jc w:val="both"/>
        <w:rPr>
          <w:rFonts w:ascii="Arial" w:hAnsi="Arial" w:cs="Arial"/>
          <w:sz w:val="24"/>
          <w:szCs w:val="24"/>
        </w:rPr>
      </w:pPr>
      <w:r w:rsidRPr="008601BA">
        <w:rPr>
          <w:rFonts w:ascii="Arial" w:hAnsi="Arial" w:cs="Arial"/>
          <w:sz w:val="24"/>
          <w:szCs w:val="24"/>
        </w:rPr>
        <w:t>•</w:t>
      </w:r>
      <w:r w:rsidRPr="008601BA">
        <w:rPr>
          <w:rFonts w:ascii="Arial" w:hAnsi="Arial" w:cs="Arial"/>
          <w:sz w:val="24"/>
          <w:szCs w:val="24"/>
        </w:rPr>
        <w:tab/>
      </w:r>
      <w:r w:rsidR="00090639" w:rsidRPr="008601BA">
        <w:rPr>
          <w:rFonts w:ascii="Arial" w:hAnsi="Arial" w:cs="Arial"/>
          <w:sz w:val="24"/>
          <w:szCs w:val="24"/>
        </w:rPr>
        <w:t>Receptionist and Administrative staff</w:t>
      </w:r>
    </w:p>
    <w:p w14:paraId="377F994D" w14:textId="77777777" w:rsidR="004216B8" w:rsidRDefault="008601BA" w:rsidP="00090639">
      <w:pPr>
        <w:autoSpaceDE w:val="0"/>
        <w:autoSpaceDN w:val="0"/>
        <w:adjustRightInd w:val="0"/>
        <w:spacing w:after="0" w:line="240" w:lineRule="auto"/>
        <w:ind w:left="1134" w:hanging="425"/>
        <w:jc w:val="both"/>
        <w:rPr>
          <w:rFonts w:ascii="Arial" w:hAnsi="Arial" w:cs="Arial"/>
          <w:sz w:val="24"/>
          <w:szCs w:val="24"/>
        </w:rPr>
      </w:pPr>
      <w:r w:rsidRPr="008601BA">
        <w:rPr>
          <w:rFonts w:ascii="Arial" w:hAnsi="Arial" w:cs="Arial"/>
          <w:sz w:val="24"/>
          <w:szCs w:val="24"/>
        </w:rPr>
        <w:t>•</w:t>
      </w:r>
      <w:r w:rsidRPr="008601BA">
        <w:rPr>
          <w:rFonts w:ascii="Arial" w:hAnsi="Arial" w:cs="Arial"/>
          <w:sz w:val="24"/>
          <w:szCs w:val="24"/>
        </w:rPr>
        <w:tab/>
        <w:t>Any other staff employed by the Practice.</w:t>
      </w:r>
    </w:p>
    <w:p w14:paraId="3528E781" w14:textId="77777777" w:rsidR="008601BA" w:rsidRPr="008601BA" w:rsidRDefault="008601BA" w:rsidP="008601BA">
      <w:pPr>
        <w:autoSpaceDE w:val="0"/>
        <w:autoSpaceDN w:val="0"/>
        <w:adjustRightInd w:val="0"/>
        <w:spacing w:after="0" w:line="240" w:lineRule="auto"/>
        <w:ind w:left="709" w:hanging="709"/>
        <w:jc w:val="both"/>
        <w:rPr>
          <w:rFonts w:ascii="Arial" w:hAnsi="Arial" w:cs="Arial"/>
          <w:bCs/>
          <w:sz w:val="24"/>
          <w:szCs w:val="24"/>
        </w:rPr>
      </w:pPr>
    </w:p>
    <w:p w14:paraId="7D46131B" w14:textId="644989BD" w:rsidR="00D05AF3" w:rsidRDefault="004216B8" w:rsidP="00367140">
      <w:pPr>
        <w:pStyle w:val="Default"/>
        <w:ind w:left="709" w:hanging="709"/>
        <w:rPr>
          <w:rFonts w:eastAsiaTheme="minorHAnsi"/>
        </w:rPr>
      </w:pPr>
      <w:r w:rsidRPr="004216B8">
        <w:t>1.</w:t>
      </w:r>
      <w:r w:rsidR="008601BA">
        <w:t>2</w:t>
      </w:r>
      <w:r>
        <w:tab/>
      </w:r>
      <w:r w:rsidR="00F45D71">
        <w:t>All h</w:t>
      </w:r>
      <w:r w:rsidR="00D05AF3" w:rsidRPr="00D05AF3">
        <w:rPr>
          <w:rFonts w:eastAsiaTheme="minorHAnsi"/>
        </w:rPr>
        <w:t xml:space="preserve">ealth staff who come into contact with </w:t>
      </w:r>
      <w:r w:rsidR="004075A0">
        <w:rPr>
          <w:rFonts w:eastAsiaTheme="minorHAnsi"/>
        </w:rPr>
        <w:t>adults</w:t>
      </w:r>
      <w:r w:rsidR="00282AA0">
        <w:rPr>
          <w:rFonts w:eastAsiaTheme="minorHAnsi"/>
        </w:rPr>
        <w:t xml:space="preserve"> with care and support needs</w:t>
      </w:r>
      <w:r w:rsidR="005C6492">
        <w:rPr>
          <w:rFonts w:eastAsiaTheme="minorHAnsi"/>
        </w:rPr>
        <w:t>,</w:t>
      </w:r>
      <w:r w:rsidR="00082C87">
        <w:rPr>
          <w:rFonts w:eastAsiaTheme="minorHAnsi"/>
        </w:rPr>
        <w:t xml:space="preserve"> and / or </w:t>
      </w:r>
      <w:r w:rsidR="00D05AF3" w:rsidRPr="00D05AF3">
        <w:rPr>
          <w:rFonts w:eastAsiaTheme="minorHAnsi"/>
        </w:rPr>
        <w:t xml:space="preserve">children and their families should be aware of the predisposing factors, signs and indicators of abuse or neglect, and recognise who could be at risk of radicalisation. </w:t>
      </w:r>
      <w:r w:rsidR="00F45D71">
        <w:rPr>
          <w:rFonts w:eastAsiaTheme="minorHAnsi"/>
        </w:rPr>
        <w:t xml:space="preserve">All staff </w:t>
      </w:r>
      <w:r w:rsidR="00D05AF3" w:rsidRPr="00D05AF3">
        <w:rPr>
          <w:rFonts w:eastAsiaTheme="minorHAnsi"/>
        </w:rPr>
        <w:t xml:space="preserve">should </w:t>
      </w:r>
      <w:r w:rsidR="00C32DB1">
        <w:rPr>
          <w:rFonts w:eastAsiaTheme="minorHAnsi"/>
        </w:rPr>
        <w:t xml:space="preserve">have the knowledge and confidence to take any necessary action, seek advice and report any safeguarding concerns appropriately </w:t>
      </w:r>
      <w:r w:rsidR="006C1241">
        <w:rPr>
          <w:rFonts w:eastAsiaTheme="minorHAnsi"/>
        </w:rPr>
        <w:t>within their own practice or</w:t>
      </w:r>
      <w:r w:rsidR="000F01DA">
        <w:rPr>
          <w:rFonts w:eastAsiaTheme="minorHAnsi"/>
        </w:rPr>
        <w:t>,</w:t>
      </w:r>
      <w:r w:rsidR="006C1241">
        <w:rPr>
          <w:rFonts w:eastAsiaTheme="minorHAnsi"/>
        </w:rPr>
        <w:t xml:space="preserve"> if</w:t>
      </w:r>
      <w:r w:rsidR="00367140">
        <w:rPr>
          <w:rFonts w:eastAsiaTheme="minorHAnsi"/>
        </w:rPr>
        <w:t xml:space="preserve"> </w:t>
      </w:r>
      <w:r w:rsidR="00082C87">
        <w:rPr>
          <w:rFonts w:eastAsiaTheme="minorHAnsi"/>
        </w:rPr>
        <w:t>necessary,</w:t>
      </w:r>
      <w:r w:rsidR="006C1241">
        <w:rPr>
          <w:rFonts w:eastAsiaTheme="minorHAnsi"/>
        </w:rPr>
        <w:t xml:space="preserve"> throug</w:t>
      </w:r>
      <w:r w:rsidR="004D780F">
        <w:rPr>
          <w:rFonts w:eastAsiaTheme="minorHAnsi"/>
        </w:rPr>
        <w:t>h local safeguarding procedures</w:t>
      </w:r>
      <w:r w:rsidR="006C1241">
        <w:rPr>
          <w:rFonts w:eastAsiaTheme="minorHAnsi"/>
        </w:rPr>
        <w:t>.</w:t>
      </w:r>
      <w:r w:rsidR="00D05AF3" w:rsidRPr="00D05AF3">
        <w:rPr>
          <w:rFonts w:eastAsiaTheme="minorHAnsi"/>
        </w:rPr>
        <w:t xml:space="preserve"> </w:t>
      </w:r>
    </w:p>
    <w:p w14:paraId="0457EB72" w14:textId="77777777" w:rsidR="008601BA" w:rsidRPr="00D05AF3" w:rsidRDefault="008601BA" w:rsidP="008601BA">
      <w:pPr>
        <w:pStyle w:val="Default"/>
        <w:jc w:val="both"/>
        <w:rPr>
          <w:rFonts w:eastAsiaTheme="minorHAnsi"/>
        </w:rPr>
      </w:pPr>
    </w:p>
    <w:p w14:paraId="3BF038F9" w14:textId="2F3A67EC" w:rsidR="00D05AF3" w:rsidRDefault="008601BA" w:rsidP="006C1241">
      <w:pPr>
        <w:pStyle w:val="Default"/>
        <w:ind w:left="709" w:hanging="709"/>
        <w:jc w:val="both"/>
      </w:pPr>
      <w:r>
        <w:t>1.3.</w:t>
      </w:r>
      <w:r>
        <w:tab/>
      </w:r>
      <w:r w:rsidR="00D05AF3" w:rsidRPr="00D05AF3">
        <w:t>Those involved in direct work with</w:t>
      </w:r>
      <w:r w:rsidR="00962EB8">
        <w:t xml:space="preserve"> adults</w:t>
      </w:r>
      <w:r w:rsidR="005C6492">
        <w:t xml:space="preserve"> with care and support needs</w:t>
      </w:r>
      <w:r w:rsidR="00367140">
        <w:t>,</w:t>
      </w:r>
      <w:r w:rsidR="00082C87">
        <w:t xml:space="preserve"> and /or </w:t>
      </w:r>
      <w:r w:rsidR="00367140">
        <w:t xml:space="preserve"> </w:t>
      </w:r>
      <w:r w:rsidR="005C6492">
        <w:t xml:space="preserve"> </w:t>
      </w:r>
      <w:r w:rsidR="00D05AF3" w:rsidRPr="00D05AF3">
        <w:t xml:space="preserve"> children, and their families,</w:t>
      </w:r>
      <w:r w:rsidR="006C1241" w:rsidRPr="006C1241">
        <w:rPr>
          <w:rFonts w:eastAsiaTheme="minorHAnsi"/>
        </w:rPr>
        <w:t xml:space="preserve"> </w:t>
      </w:r>
      <w:r w:rsidR="006C1241" w:rsidRPr="00D05AF3">
        <w:rPr>
          <w:rFonts w:eastAsiaTheme="minorHAnsi"/>
        </w:rPr>
        <w:t xml:space="preserve">should have the knowledge and skills to </w:t>
      </w:r>
      <w:r w:rsidR="006C1241">
        <w:rPr>
          <w:rFonts w:eastAsiaTheme="minorHAnsi"/>
        </w:rPr>
        <w:t xml:space="preserve">analyse and effectively share information and </w:t>
      </w:r>
      <w:r w:rsidR="006C1241" w:rsidRPr="00D05AF3">
        <w:rPr>
          <w:rFonts w:eastAsiaTheme="minorHAnsi"/>
        </w:rPr>
        <w:t>collaborate with other agencies and disciplines in</w:t>
      </w:r>
      <w:r w:rsidR="000F01DA">
        <w:rPr>
          <w:rFonts w:eastAsiaTheme="minorHAnsi"/>
        </w:rPr>
        <w:t xml:space="preserve"> </w:t>
      </w:r>
      <w:r w:rsidR="006C1241" w:rsidRPr="00D05AF3">
        <w:rPr>
          <w:rFonts w:eastAsiaTheme="minorHAnsi"/>
        </w:rPr>
        <w:t>order to safeguard</w:t>
      </w:r>
      <w:r w:rsidR="00677504">
        <w:rPr>
          <w:rFonts w:eastAsiaTheme="minorHAnsi"/>
        </w:rPr>
        <w:t xml:space="preserve"> and promote the welfare of</w:t>
      </w:r>
      <w:r w:rsidR="00962EB8">
        <w:rPr>
          <w:rFonts w:eastAsiaTheme="minorHAnsi"/>
        </w:rPr>
        <w:t xml:space="preserve"> adults and</w:t>
      </w:r>
      <w:r w:rsidR="00677504">
        <w:rPr>
          <w:rFonts w:eastAsiaTheme="minorHAnsi"/>
        </w:rPr>
        <w:t xml:space="preserve"> </w:t>
      </w:r>
      <w:r w:rsidR="002B735B">
        <w:rPr>
          <w:rFonts w:eastAsiaTheme="minorHAnsi"/>
        </w:rPr>
        <w:t>children</w:t>
      </w:r>
      <w:r w:rsidR="006C1241" w:rsidRPr="00D05AF3">
        <w:rPr>
          <w:rFonts w:eastAsiaTheme="minorHAnsi"/>
        </w:rPr>
        <w:t xml:space="preserve">. </w:t>
      </w:r>
      <w:r w:rsidR="006C1241">
        <w:rPr>
          <w:rFonts w:eastAsiaTheme="minorHAnsi"/>
        </w:rPr>
        <w:t xml:space="preserve">They require </w:t>
      </w:r>
      <w:r w:rsidR="00D05AF3" w:rsidRPr="00D05AF3">
        <w:t xml:space="preserve">a sound understanding of the legislative framework and the wider policy context within which they work, as well as a familiarity with the </w:t>
      </w:r>
      <w:r w:rsidR="00D05AF3">
        <w:t xml:space="preserve">York and North Yorkshire </w:t>
      </w:r>
      <w:r w:rsidR="00C32DB1">
        <w:t xml:space="preserve">and East Riding (depending on locality of the Practice) </w:t>
      </w:r>
      <w:r w:rsidR="00D05AF3">
        <w:t>Safeguarding</w:t>
      </w:r>
      <w:r w:rsidR="00492309">
        <w:t xml:space="preserve"> Adult and</w:t>
      </w:r>
      <w:r w:rsidR="008239CC">
        <w:t xml:space="preserve"> </w:t>
      </w:r>
      <w:r w:rsidR="00D05AF3">
        <w:t>Children Procedures available on the respective Local Safeguarding</w:t>
      </w:r>
      <w:r w:rsidR="00962EB8">
        <w:t xml:space="preserve"> Adult</w:t>
      </w:r>
      <w:r w:rsidR="00D05AF3">
        <w:t xml:space="preserve"> Boards </w:t>
      </w:r>
      <w:r w:rsidR="00962EB8">
        <w:t>and Local Safeguarding Children Partnership websites.</w:t>
      </w:r>
    </w:p>
    <w:p w14:paraId="6EB1A558" w14:textId="30210E4A" w:rsidR="00E423A3" w:rsidRDefault="00E423A3" w:rsidP="006C1241">
      <w:pPr>
        <w:pStyle w:val="Default"/>
        <w:ind w:left="709" w:hanging="709"/>
        <w:jc w:val="both"/>
      </w:pPr>
    </w:p>
    <w:p w14:paraId="7F2E0751" w14:textId="77777777" w:rsidR="00E423A3" w:rsidRDefault="00E423A3" w:rsidP="006C1241">
      <w:pPr>
        <w:pStyle w:val="Default"/>
        <w:ind w:left="709" w:hanging="709"/>
        <w:jc w:val="both"/>
      </w:pPr>
    </w:p>
    <w:p w14:paraId="5F095D15" w14:textId="77777777" w:rsidR="00726921" w:rsidRPr="00EA0EAA" w:rsidRDefault="00726921" w:rsidP="00726921">
      <w:pPr>
        <w:autoSpaceDE w:val="0"/>
        <w:autoSpaceDN w:val="0"/>
        <w:adjustRightInd w:val="0"/>
        <w:spacing w:line="240" w:lineRule="auto"/>
        <w:ind w:firstLine="709"/>
        <w:jc w:val="both"/>
        <w:rPr>
          <w:rFonts w:ascii="Arial" w:hAnsi="Arial" w:cs="Arial"/>
          <w:b/>
          <w:sz w:val="24"/>
          <w:szCs w:val="24"/>
        </w:rPr>
      </w:pPr>
      <w:r w:rsidRPr="00EA0EAA">
        <w:rPr>
          <w:rFonts w:ascii="Arial" w:hAnsi="Arial" w:cs="Arial"/>
          <w:b/>
          <w:sz w:val="24"/>
          <w:szCs w:val="24"/>
        </w:rPr>
        <w:t>Local Safeguarding Adult Boards</w:t>
      </w:r>
    </w:p>
    <w:p w14:paraId="0544DECD" w14:textId="77777777" w:rsidR="00726921" w:rsidRDefault="00726921" w:rsidP="00726921">
      <w:pPr>
        <w:autoSpaceDE w:val="0"/>
        <w:autoSpaceDN w:val="0"/>
        <w:adjustRightInd w:val="0"/>
        <w:spacing w:line="240" w:lineRule="auto"/>
        <w:ind w:firstLine="709"/>
        <w:jc w:val="both"/>
        <w:rPr>
          <w:rFonts w:ascii="Arial" w:hAnsi="Arial" w:cs="Arial"/>
          <w:bCs/>
          <w:color w:val="0000FF"/>
          <w:sz w:val="24"/>
          <w:szCs w:val="24"/>
          <w:u w:val="single"/>
        </w:rPr>
      </w:pPr>
    </w:p>
    <w:p w14:paraId="3E240EBA" w14:textId="77777777" w:rsidR="00726921" w:rsidRDefault="00726921" w:rsidP="00726921">
      <w:pPr>
        <w:autoSpaceDE w:val="0"/>
        <w:autoSpaceDN w:val="0"/>
        <w:adjustRightInd w:val="0"/>
        <w:spacing w:line="240" w:lineRule="auto"/>
        <w:ind w:firstLine="709"/>
        <w:jc w:val="both"/>
        <w:rPr>
          <w:rFonts w:ascii="Arial" w:hAnsi="Arial" w:cs="Arial"/>
          <w:bCs/>
          <w:color w:val="0000FF"/>
          <w:sz w:val="24"/>
          <w:szCs w:val="24"/>
          <w:u w:val="single"/>
        </w:rPr>
      </w:pPr>
      <w:r w:rsidRPr="005A00C8">
        <w:rPr>
          <w:rFonts w:ascii="Arial" w:hAnsi="Arial" w:cs="Arial"/>
          <w:bCs/>
          <w:sz w:val="24"/>
          <w:szCs w:val="24"/>
          <w:u w:val="single"/>
        </w:rPr>
        <w:t>North Yorkshire</w:t>
      </w:r>
      <w:r>
        <w:rPr>
          <w:rFonts w:ascii="Arial" w:hAnsi="Arial" w:cs="Arial"/>
          <w:bCs/>
          <w:color w:val="0000FF"/>
          <w:sz w:val="24"/>
          <w:szCs w:val="24"/>
          <w:u w:val="single"/>
        </w:rPr>
        <w:t xml:space="preserve">: </w:t>
      </w:r>
      <w:r w:rsidRPr="005A00C8">
        <w:rPr>
          <w:rFonts w:ascii="Arial" w:hAnsi="Arial" w:cs="Arial"/>
          <w:bCs/>
          <w:color w:val="0000FF"/>
          <w:sz w:val="24"/>
          <w:szCs w:val="24"/>
          <w:u w:val="single"/>
        </w:rPr>
        <w:t>https://safeguardingadults.co.uk/</w:t>
      </w:r>
    </w:p>
    <w:p w14:paraId="0855CE84" w14:textId="77777777" w:rsidR="00726921" w:rsidRDefault="00726921" w:rsidP="00726921">
      <w:pPr>
        <w:autoSpaceDE w:val="0"/>
        <w:autoSpaceDN w:val="0"/>
        <w:adjustRightInd w:val="0"/>
        <w:spacing w:line="240" w:lineRule="auto"/>
        <w:ind w:firstLine="709"/>
        <w:jc w:val="both"/>
        <w:rPr>
          <w:rFonts w:ascii="Arial" w:hAnsi="Arial" w:cs="Arial"/>
          <w:bCs/>
          <w:color w:val="0000FF"/>
          <w:sz w:val="24"/>
          <w:szCs w:val="24"/>
          <w:u w:val="single"/>
        </w:rPr>
      </w:pPr>
      <w:r w:rsidRPr="005A00C8">
        <w:rPr>
          <w:rFonts w:ascii="Arial" w:hAnsi="Arial" w:cs="Arial"/>
          <w:bCs/>
          <w:sz w:val="24"/>
          <w:szCs w:val="24"/>
          <w:u w:val="single"/>
        </w:rPr>
        <w:t>City of York</w:t>
      </w:r>
      <w:r>
        <w:rPr>
          <w:rFonts w:ascii="Arial" w:hAnsi="Arial" w:cs="Arial"/>
          <w:bCs/>
          <w:color w:val="0000FF"/>
          <w:sz w:val="24"/>
          <w:szCs w:val="24"/>
          <w:u w:val="single"/>
        </w:rPr>
        <w:t>: safeguardingadults.york.gov.uk</w:t>
      </w:r>
    </w:p>
    <w:p w14:paraId="5EE0425E" w14:textId="77777777" w:rsidR="00726921" w:rsidRPr="002B735B" w:rsidRDefault="00726921" w:rsidP="00726921">
      <w:pPr>
        <w:autoSpaceDE w:val="0"/>
        <w:autoSpaceDN w:val="0"/>
        <w:adjustRightInd w:val="0"/>
        <w:spacing w:line="240" w:lineRule="auto"/>
        <w:ind w:firstLine="709"/>
        <w:jc w:val="both"/>
        <w:rPr>
          <w:rFonts w:ascii="Arial" w:hAnsi="Arial" w:cs="Arial"/>
          <w:bCs/>
          <w:sz w:val="24"/>
          <w:szCs w:val="24"/>
        </w:rPr>
      </w:pPr>
      <w:r w:rsidRPr="005A00C8">
        <w:rPr>
          <w:rFonts w:ascii="Arial" w:hAnsi="Arial" w:cs="Arial"/>
          <w:bCs/>
          <w:sz w:val="24"/>
          <w:szCs w:val="24"/>
          <w:u w:val="single"/>
        </w:rPr>
        <w:t>East Riding</w:t>
      </w:r>
      <w:r>
        <w:rPr>
          <w:rFonts w:ascii="Arial" w:hAnsi="Arial" w:cs="Arial"/>
          <w:bCs/>
          <w:color w:val="0000FF"/>
          <w:sz w:val="24"/>
          <w:szCs w:val="24"/>
          <w:u w:val="single"/>
        </w:rPr>
        <w:t xml:space="preserve">: </w:t>
      </w:r>
      <w:r w:rsidRPr="005A00C8">
        <w:rPr>
          <w:rFonts w:ascii="Arial" w:hAnsi="Arial" w:cs="Arial"/>
          <w:bCs/>
          <w:color w:val="0000FF"/>
          <w:sz w:val="24"/>
          <w:szCs w:val="24"/>
          <w:u w:val="single"/>
        </w:rPr>
        <w:t>http://www.ersab.org.uk/</w:t>
      </w:r>
      <w:r>
        <w:rPr>
          <w:rFonts w:ascii="Arial" w:hAnsi="Arial" w:cs="Arial"/>
          <w:bCs/>
          <w:color w:val="0000FF"/>
          <w:sz w:val="24"/>
          <w:szCs w:val="24"/>
          <w:u w:val="single"/>
        </w:rPr>
        <w:t xml:space="preserve"> </w:t>
      </w:r>
    </w:p>
    <w:p w14:paraId="09C68A04" w14:textId="77777777" w:rsidR="00F26220" w:rsidRDefault="00F26220" w:rsidP="008601BA">
      <w:pPr>
        <w:autoSpaceDE w:val="0"/>
        <w:autoSpaceDN w:val="0"/>
        <w:adjustRightInd w:val="0"/>
        <w:spacing w:after="0" w:line="240" w:lineRule="auto"/>
        <w:ind w:left="709"/>
        <w:jc w:val="both"/>
        <w:rPr>
          <w:rFonts w:ascii="Arial" w:hAnsi="Arial" w:cs="Arial"/>
          <w:b/>
          <w:color w:val="000000"/>
          <w:sz w:val="24"/>
          <w:szCs w:val="24"/>
        </w:rPr>
      </w:pPr>
    </w:p>
    <w:p w14:paraId="445ABE2B" w14:textId="77777777" w:rsidR="00367140" w:rsidRDefault="00367140" w:rsidP="002B735B">
      <w:pPr>
        <w:autoSpaceDE w:val="0"/>
        <w:autoSpaceDN w:val="0"/>
        <w:adjustRightInd w:val="0"/>
        <w:spacing w:after="0" w:line="240" w:lineRule="auto"/>
        <w:ind w:left="709"/>
        <w:jc w:val="both"/>
        <w:rPr>
          <w:rFonts w:ascii="Arial" w:hAnsi="Arial" w:cs="Arial"/>
          <w:b/>
          <w:bCs/>
          <w:sz w:val="24"/>
          <w:szCs w:val="24"/>
        </w:rPr>
      </w:pPr>
    </w:p>
    <w:p w14:paraId="41DB8E38" w14:textId="77777777" w:rsidR="00726921" w:rsidRDefault="00726921" w:rsidP="002B735B">
      <w:pPr>
        <w:autoSpaceDE w:val="0"/>
        <w:autoSpaceDN w:val="0"/>
        <w:adjustRightInd w:val="0"/>
        <w:spacing w:after="0" w:line="240" w:lineRule="auto"/>
        <w:ind w:left="709"/>
        <w:jc w:val="both"/>
        <w:rPr>
          <w:rFonts w:ascii="Arial" w:hAnsi="Arial" w:cs="Arial"/>
          <w:b/>
          <w:bCs/>
          <w:sz w:val="24"/>
          <w:szCs w:val="24"/>
        </w:rPr>
      </w:pPr>
    </w:p>
    <w:p w14:paraId="56B0F255" w14:textId="77777777" w:rsidR="00726921" w:rsidRDefault="00726921" w:rsidP="002B735B">
      <w:pPr>
        <w:autoSpaceDE w:val="0"/>
        <w:autoSpaceDN w:val="0"/>
        <w:adjustRightInd w:val="0"/>
        <w:spacing w:after="0" w:line="240" w:lineRule="auto"/>
        <w:ind w:left="709"/>
        <w:jc w:val="both"/>
        <w:rPr>
          <w:rFonts w:ascii="Arial" w:hAnsi="Arial" w:cs="Arial"/>
          <w:b/>
          <w:bCs/>
          <w:sz w:val="24"/>
          <w:szCs w:val="24"/>
        </w:rPr>
      </w:pPr>
    </w:p>
    <w:p w14:paraId="20A981F6" w14:textId="1EEBC9FF" w:rsidR="002B735B" w:rsidRDefault="002B735B" w:rsidP="002B735B">
      <w:pPr>
        <w:autoSpaceDE w:val="0"/>
        <w:autoSpaceDN w:val="0"/>
        <w:adjustRightInd w:val="0"/>
        <w:spacing w:after="0" w:line="240" w:lineRule="auto"/>
        <w:ind w:left="709"/>
        <w:jc w:val="both"/>
        <w:rPr>
          <w:rFonts w:ascii="Arial" w:hAnsi="Arial" w:cs="Arial"/>
          <w:bCs/>
          <w:sz w:val="24"/>
          <w:szCs w:val="24"/>
        </w:rPr>
      </w:pPr>
      <w:r w:rsidRPr="002B735B">
        <w:rPr>
          <w:rFonts w:ascii="Arial" w:hAnsi="Arial" w:cs="Arial"/>
          <w:b/>
          <w:bCs/>
          <w:sz w:val="24"/>
          <w:szCs w:val="24"/>
        </w:rPr>
        <w:lastRenderedPageBreak/>
        <w:t xml:space="preserve">Local Safeguarding Children </w:t>
      </w:r>
      <w:r w:rsidR="00962EB8">
        <w:rPr>
          <w:rFonts w:ascii="Arial" w:hAnsi="Arial" w:cs="Arial"/>
          <w:b/>
          <w:bCs/>
          <w:sz w:val="24"/>
          <w:szCs w:val="24"/>
        </w:rPr>
        <w:t>Partnerships</w:t>
      </w:r>
      <w:r w:rsidRPr="00AA5573">
        <w:rPr>
          <w:rFonts w:ascii="Arial" w:hAnsi="Arial" w:cs="Arial"/>
          <w:bCs/>
          <w:sz w:val="24"/>
          <w:szCs w:val="24"/>
        </w:rPr>
        <w:t xml:space="preserve"> </w:t>
      </w:r>
    </w:p>
    <w:p w14:paraId="21EB9149" w14:textId="77777777" w:rsidR="002B735B" w:rsidRDefault="002B735B" w:rsidP="002B735B">
      <w:pPr>
        <w:autoSpaceDE w:val="0"/>
        <w:autoSpaceDN w:val="0"/>
        <w:adjustRightInd w:val="0"/>
        <w:spacing w:after="0" w:line="240" w:lineRule="auto"/>
        <w:ind w:left="709"/>
        <w:jc w:val="both"/>
        <w:rPr>
          <w:rFonts w:ascii="Arial" w:hAnsi="Arial" w:cs="Arial"/>
          <w:bCs/>
          <w:sz w:val="24"/>
          <w:szCs w:val="24"/>
        </w:rPr>
      </w:pPr>
    </w:p>
    <w:p w14:paraId="65316BF8" w14:textId="77777777" w:rsidR="002B735B" w:rsidRPr="002B735B" w:rsidRDefault="002B735B" w:rsidP="002B735B">
      <w:pPr>
        <w:autoSpaceDE w:val="0"/>
        <w:autoSpaceDN w:val="0"/>
        <w:adjustRightInd w:val="0"/>
        <w:spacing w:line="240" w:lineRule="auto"/>
        <w:ind w:left="709"/>
        <w:jc w:val="both"/>
        <w:rPr>
          <w:rFonts w:ascii="Arial" w:hAnsi="Arial" w:cs="Arial"/>
          <w:bCs/>
          <w:sz w:val="24"/>
          <w:szCs w:val="24"/>
        </w:rPr>
      </w:pPr>
      <w:r w:rsidRPr="002B735B">
        <w:rPr>
          <w:rFonts w:ascii="Arial" w:hAnsi="Arial" w:cs="Arial"/>
          <w:bCs/>
          <w:sz w:val="24"/>
          <w:szCs w:val="24"/>
        </w:rPr>
        <w:t xml:space="preserve">North Yorkshire: </w:t>
      </w:r>
      <w:hyperlink r:id="rId11" w:history="1">
        <w:r w:rsidRPr="002B735B">
          <w:rPr>
            <w:rFonts w:ascii="Arial" w:hAnsi="Arial" w:cs="Arial"/>
            <w:bCs/>
            <w:color w:val="0000FF"/>
            <w:sz w:val="24"/>
            <w:szCs w:val="24"/>
            <w:u w:val="single"/>
          </w:rPr>
          <w:t>www.safeguardingchildren.co.uk</w:t>
        </w:r>
      </w:hyperlink>
    </w:p>
    <w:p w14:paraId="3407E9C1" w14:textId="77777777" w:rsidR="002B735B" w:rsidRPr="002B735B" w:rsidRDefault="002B735B" w:rsidP="002B735B">
      <w:pPr>
        <w:autoSpaceDE w:val="0"/>
        <w:autoSpaceDN w:val="0"/>
        <w:adjustRightInd w:val="0"/>
        <w:spacing w:line="240" w:lineRule="auto"/>
        <w:ind w:left="709"/>
        <w:jc w:val="both"/>
        <w:rPr>
          <w:rFonts w:ascii="Arial" w:hAnsi="Arial" w:cs="Arial"/>
          <w:bCs/>
          <w:color w:val="0000FF"/>
          <w:sz w:val="24"/>
          <w:szCs w:val="24"/>
          <w:u w:val="single"/>
        </w:rPr>
      </w:pPr>
      <w:r w:rsidRPr="002B735B">
        <w:rPr>
          <w:rFonts w:ascii="Arial" w:hAnsi="Arial" w:cs="Arial"/>
          <w:bCs/>
          <w:sz w:val="24"/>
          <w:szCs w:val="24"/>
        </w:rPr>
        <w:t xml:space="preserve">City of York:   </w:t>
      </w:r>
      <w:hyperlink r:id="rId12" w:history="1">
        <w:r w:rsidRPr="002B735B">
          <w:rPr>
            <w:rFonts w:ascii="Arial" w:hAnsi="Arial" w:cs="Arial"/>
            <w:bCs/>
            <w:color w:val="0000FF"/>
            <w:sz w:val="24"/>
            <w:szCs w:val="24"/>
            <w:u w:val="single"/>
          </w:rPr>
          <w:t>www.saferchildrenyork.org.uk</w:t>
        </w:r>
      </w:hyperlink>
    </w:p>
    <w:p w14:paraId="2E9F50BB" w14:textId="77777777" w:rsidR="002B735B" w:rsidRDefault="002B735B" w:rsidP="002B735B">
      <w:pPr>
        <w:autoSpaceDE w:val="0"/>
        <w:autoSpaceDN w:val="0"/>
        <w:adjustRightInd w:val="0"/>
        <w:spacing w:line="240" w:lineRule="auto"/>
        <w:ind w:firstLine="709"/>
        <w:jc w:val="both"/>
        <w:rPr>
          <w:rFonts w:ascii="Arial" w:hAnsi="Arial" w:cs="Arial"/>
          <w:bCs/>
          <w:color w:val="0000FF"/>
          <w:sz w:val="24"/>
          <w:szCs w:val="24"/>
          <w:u w:val="single"/>
        </w:rPr>
      </w:pPr>
      <w:r w:rsidRPr="002B735B">
        <w:rPr>
          <w:rFonts w:ascii="Arial" w:hAnsi="Arial" w:cs="Arial"/>
          <w:bCs/>
          <w:sz w:val="24"/>
          <w:szCs w:val="24"/>
        </w:rPr>
        <w:t xml:space="preserve">East Riding:   </w:t>
      </w:r>
      <w:hyperlink r:id="rId13" w:history="1">
        <w:r w:rsidRPr="002B735B">
          <w:rPr>
            <w:rFonts w:ascii="Arial" w:hAnsi="Arial" w:cs="Arial"/>
            <w:bCs/>
            <w:color w:val="0000FF"/>
            <w:sz w:val="24"/>
            <w:szCs w:val="24"/>
            <w:u w:val="single"/>
          </w:rPr>
          <w:t>http://erscb.org.uk/</w:t>
        </w:r>
      </w:hyperlink>
    </w:p>
    <w:p w14:paraId="573CD7F2" w14:textId="151DA48D" w:rsidR="00F0652E" w:rsidRPr="00726921" w:rsidRDefault="00F0652E" w:rsidP="00726921">
      <w:pPr>
        <w:autoSpaceDE w:val="0"/>
        <w:autoSpaceDN w:val="0"/>
        <w:adjustRightInd w:val="0"/>
        <w:spacing w:line="240" w:lineRule="auto"/>
        <w:jc w:val="both"/>
        <w:rPr>
          <w:rFonts w:ascii="Arial" w:hAnsi="Arial" w:cs="Arial"/>
          <w:b/>
          <w:sz w:val="24"/>
          <w:szCs w:val="24"/>
        </w:rPr>
      </w:pPr>
    </w:p>
    <w:p w14:paraId="5435347B" w14:textId="77777777" w:rsidR="00FA0B79" w:rsidRDefault="00FA0B79" w:rsidP="000A165A">
      <w:pPr>
        <w:autoSpaceDE w:val="0"/>
        <w:autoSpaceDN w:val="0"/>
        <w:adjustRightInd w:val="0"/>
        <w:spacing w:after="0" w:line="240" w:lineRule="auto"/>
        <w:ind w:left="709" w:hanging="709"/>
        <w:jc w:val="both"/>
        <w:rPr>
          <w:rFonts w:ascii="Arial" w:hAnsi="Arial" w:cs="Arial"/>
          <w:sz w:val="24"/>
          <w:szCs w:val="24"/>
        </w:rPr>
      </w:pPr>
    </w:p>
    <w:p w14:paraId="182B3D29" w14:textId="77777777" w:rsidR="00CB4C2F" w:rsidRDefault="004D6F0C" w:rsidP="000A165A">
      <w:pPr>
        <w:autoSpaceDE w:val="0"/>
        <w:autoSpaceDN w:val="0"/>
        <w:adjustRightInd w:val="0"/>
        <w:spacing w:after="0" w:line="240" w:lineRule="auto"/>
        <w:ind w:left="709" w:hanging="709"/>
        <w:jc w:val="both"/>
        <w:rPr>
          <w:rFonts w:ascii="Arial" w:hAnsi="Arial" w:cs="Arial"/>
          <w:b/>
          <w:sz w:val="24"/>
          <w:szCs w:val="24"/>
        </w:rPr>
      </w:pPr>
      <w:r>
        <w:rPr>
          <w:rFonts w:ascii="Arial" w:hAnsi="Arial" w:cs="Arial"/>
          <w:sz w:val="24"/>
          <w:szCs w:val="24"/>
        </w:rPr>
        <w:t xml:space="preserve">2.  </w:t>
      </w:r>
      <w:r w:rsidRPr="00065CED">
        <w:rPr>
          <w:rFonts w:ascii="Arial" w:hAnsi="Arial" w:cs="Arial"/>
          <w:b/>
          <w:sz w:val="24"/>
          <w:szCs w:val="24"/>
        </w:rPr>
        <w:t>S</w:t>
      </w:r>
      <w:r w:rsidR="000A165A">
        <w:rPr>
          <w:rFonts w:ascii="Arial" w:hAnsi="Arial" w:cs="Arial"/>
          <w:b/>
          <w:sz w:val="24"/>
          <w:szCs w:val="24"/>
        </w:rPr>
        <w:t xml:space="preserve">TATUTORY, REGULATORY AND CONTRACTUAL POSITION FOR PRIMARY CARE </w:t>
      </w:r>
    </w:p>
    <w:p w14:paraId="4DD605A4" w14:textId="77777777" w:rsidR="000A165A" w:rsidRDefault="000A165A" w:rsidP="000A165A">
      <w:pPr>
        <w:autoSpaceDE w:val="0"/>
        <w:autoSpaceDN w:val="0"/>
        <w:adjustRightInd w:val="0"/>
        <w:spacing w:after="0" w:line="240" w:lineRule="auto"/>
        <w:ind w:left="709" w:hanging="709"/>
        <w:jc w:val="both"/>
        <w:rPr>
          <w:rFonts w:ascii="Arial" w:hAnsi="Arial" w:cs="Arial"/>
          <w:b/>
          <w:sz w:val="24"/>
          <w:szCs w:val="24"/>
        </w:rPr>
      </w:pPr>
    </w:p>
    <w:p w14:paraId="26A343D0" w14:textId="77777777" w:rsidR="00396E5B" w:rsidRDefault="004D6F0C" w:rsidP="00AE7CAA">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2.1</w:t>
      </w:r>
      <w:r w:rsidR="00396E5B">
        <w:rPr>
          <w:rFonts w:ascii="Arial" w:hAnsi="Arial" w:cs="Arial"/>
          <w:sz w:val="24"/>
          <w:szCs w:val="24"/>
        </w:rPr>
        <w:t>.</w:t>
      </w:r>
      <w:r>
        <w:rPr>
          <w:rFonts w:ascii="Arial" w:hAnsi="Arial" w:cs="Arial"/>
          <w:sz w:val="24"/>
          <w:szCs w:val="24"/>
        </w:rPr>
        <w:t xml:space="preserve">  </w:t>
      </w:r>
      <w:r w:rsidR="000A165A">
        <w:rPr>
          <w:rFonts w:ascii="Arial" w:hAnsi="Arial" w:cs="Arial"/>
          <w:sz w:val="24"/>
          <w:szCs w:val="24"/>
        </w:rPr>
        <w:tab/>
      </w:r>
      <w:r w:rsidR="00396E5B" w:rsidRPr="00396E5B">
        <w:rPr>
          <w:rFonts w:ascii="Arial" w:hAnsi="Arial" w:cs="Arial"/>
          <w:sz w:val="24"/>
          <w:szCs w:val="24"/>
        </w:rPr>
        <w:t>The GMS and PMS contracts define and require primary care providers to have appropriate safeguarding mechanisms and to comply with legislation and guidance</w:t>
      </w:r>
      <w:r w:rsidR="008D0040">
        <w:rPr>
          <w:rFonts w:ascii="Arial" w:hAnsi="Arial" w:cs="Arial"/>
          <w:sz w:val="24"/>
          <w:szCs w:val="24"/>
        </w:rPr>
        <w:t>.</w:t>
      </w:r>
      <w:r>
        <w:rPr>
          <w:rFonts w:ascii="Arial" w:hAnsi="Arial" w:cs="Arial"/>
          <w:sz w:val="24"/>
          <w:szCs w:val="24"/>
        </w:rPr>
        <w:t xml:space="preserve"> </w:t>
      </w:r>
    </w:p>
    <w:p w14:paraId="606D573B" w14:textId="77777777" w:rsidR="00396E5B" w:rsidRDefault="00396E5B" w:rsidP="00AE7CAA">
      <w:pPr>
        <w:autoSpaceDE w:val="0"/>
        <w:autoSpaceDN w:val="0"/>
        <w:adjustRightInd w:val="0"/>
        <w:spacing w:after="0" w:line="240" w:lineRule="auto"/>
        <w:ind w:left="709" w:hanging="709"/>
        <w:jc w:val="both"/>
        <w:rPr>
          <w:rFonts w:ascii="Arial" w:hAnsi="Arial" w:cs="Arial"/>
          <w:sz w:val="24"/>
          <w:szCs w:val="24"/>
        </w:rPr>
      </w:pPr>
    </w:p>
    <w:p w14:paraId="5DB85603" w14:textId="496EE8C5" w:rsidR="00AE7CAA" w:rsidRDefault="00396E5B" w:rsidP="00AE7CAA">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 xml:space="preserve">2.2   </w:t>
      </w:r>
      <w:r w:rsidR="00BB45CC">
        <w:rPr>
          <w:rFonts w:ascii="Arial" w:hAnsi="Arial" w:cs="Arial"/>
          <w:sz w:val="24"/>
          <w:szCs w:val="24"/>
        </w:rPr>
        <w:t xml:space="preserve">   </w:t>
      </w:r>
      <w:r w:rsidR="00AE7CAA" w:rsidRPr="00AE7CAA">
        <w:rPr>
          <w:rFonts w:ascii="Arial" w:hAnsi="Arial" w:cs="Arial"/>
          <w:sz w:val="24"/>
          <w:szCs w:val="24"/>
        </w:rPr>
        <w:t>Under their registration with the CQC all primary care providers must</w:t>
      </w:r>
      <w:r w:rsidR="008D0040">
        <w:rPr>
          <w:rFonts w:ascii="Arial" w:hAnsi="Arial" w:cs="Arial"/>
          <w:sz w:val="24"/>
          <w:szCs w:val="24"/>
        </w:rPr>
        <w:t>;</w:t>
      </w:r>
    </w:p>
    <w:p w14:paraId="3EE4B20C" w14:textId="77777777" w:rsidR="00B73109" w:rsidRPr="00AE7CAA" w:rsidRDefault="00B73109" w:rsidP="00AE7CAA">
      <w:pPr>
        <w:autoSpaceDE w:val="0"/>
        <w:autoSpaceDN w:val="0"/>
        <w:adjustRightInd w:val="0"/>
        <w:spacing w:after="0" w:line="240" w:lineRule="auto"/>
        <w:ind w:left="709" w:hanging="709"/>
        <w:jc w:val="both"/>
        <w:rPr>
          <w:rFonts w:ascii="Arial" w:hAnsi="Arial" w:cs="Arial"/>
          <w:sz w:val="24"/>
          <w:szCs w:val="24"/>
        </w:rPr>
      </w:pPr>
    </w:p>
    <w:p w14:paraId="03C89A4B" w14:textId="77777777" w:rsidR="00AE7CAA" w:rsidRPr="00AE7CAA" w:rsidRDefault="00A45BB7" w:rsidP="00AE7CAA">
      <w:pPr>
        <w:pStyle w:val="ListParagraph"/>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Ensure</w:t>
      </w:r>
      <w:r w:rsidR="00AE7CAA" w:rsidRPr="00AE7CAA">
        <w:rPr>
          <w:rFonts w:ascii="Arial" w:hAnsi="Arial" w:cs="Arial"/>
          <w:sz w:val="24"/>
          <w:szCs w:val="24"/>
        </w:rPr>
        <w:t xml:space="preserve"> that those who use the</w:t>
      </w:r>
      <w:r w:rsidR="008D0040">
        <w:rPr>
          <w:rFonts w:ascii="Arial" w:hAnsi="Arial" w:cs="Arial"/>
          <w:sz w:val="24"/>
          <w:szCs w:val="24"/>
        </w:rPr>
        <w:t>ir</w:t>
      </w:r>
      <w:r w:rsidR="00AE7CAA" w:rsidRPr="00AE7CAA">
        <w:rPr>
          <w:rFonts w:ascii="Arial" w:hAnsi="Arial" w:cs="Arial"/>
          <w:sz w:val="24"/>
          <w:szCs w:val="24"/>
        </w:rPr>
        <w:t xml:space="preserve"> services are safeguarded and that staff are suitably skilled and supported. </w:t>
      </w:r>
    </w:p>
    <w:p w14:paraId="41D3E39F" w14:textId="5624D089" w:rsidR="00AE7CAA" w:rsidRPr="00AE7CAA" w:rsidRDefault="00A45BB7" w:rsidP="00AE7CAA">
      <w:pPr>
        <w:pStyle w:val="ListParagraph"/>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Have</w:t>
      </w:r>
      <w:r w:rsidR="00AE7CAA" w:rsidRPr="00AE7CAA">
        <w:rPr>
          <w:rFonts w:ascii="Arial" w:hAnsi="Arial" w:cs="Arial"/>
          <w:sz w:val="24"/>
          <w:szCs w:val="24"/>
        </w:rPr>
        <w:t xml:space="preserve"> effective arrangements in place t</w:t>
      </w:r>
      <w:r w:rsidR="004D780F">
        <w:rPr>
          <w:rFonts w:ascii="Arial" w:hAnsi="Arial" w:cs="Arial"/>
          <w:sz w:val="24"/>
          <w:szCs w:val="24"/>
        </w:rPr>
        <w:t>o safeguard vulnerable children</w:t>
      </w:r>
      <w:r w:rsidR="00492309">
        <w:rPr>
          <w:rFonts w:ascii="Arial" w:hAnsi="Arial" w:cs="Arial"/>
          <w:sz w:val="24"/>
          <w:szCs w:val="24"/>
        </w:rPr>
        <w:t xml:space="preserve"> </w:t>
      </w:r>
      <w:r w:rsidR="004075A0">
        <w:rPr>
          <w:rFonts w:ascii="Arial" w:hAnsi="Arial" w:cs="Arial"/>
          <w:sz w:val="24"/>
          <w:szCs w:val="24"/>
        </w:rPr>
        <w:t>a</w:t>
      </w:r>
      <w:r w:rsidR="00492309">
        <w:rPr>
          <w:rFonts w:ascii="Arial" w:hAnsi="Arial" w:cs="Arial"/>
          <w:sz w:val="24"/>
          <w:szCs w:val="24"/>
        </w:rPr>
        <w:t>nd adults</w:t>
      </w:r>
      <w:r w:rsidR="005C6492">
        <w:rPr>
          <w:rFonts w:ascii="Arial" w:hAnsi="Arial" w:cs="Arial"/>
          <w:sz w:val="24"/>
          <w:szCs w:val="24"/>
        </w:rPr>
        <w:t xml:space="preserve"> with care and support needs </w:t>
      </w:r>
      <w:r w:rsidR="00492309">
        <w:rPr>
          <w:rFonts w:ascii="Arial" w:hAnsi="Arial" w:cs="Arial"/>
          <w:sz w:val="24"/>
          <w:szCs w:val="24"/>
        </w:rPr>
        <w:t xml:space="preserve"> </w:t>
      </w:r>
    </w:p>
    <w:p w14:paraId="78D02353" w14:textId="77777777" w:rsidR="00AE7CAA" w:rsidRPr="00AE7CAA" w:rsidRDefault="00A45BB7" w:rsidP="00AE7CAA">
      <w:pPr>
        <w:pStyle w:val="ListParagraph"/>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Demonstrate</w:t>
      </w:r>
      <w:r w:rsidR="00AE7CAA" w:rsidRPr="00AE7CAA">
        <w:rPr>
          <w:rFonts w:ascii="Arial" w:hAnsi="Arial" w:cs="Arial"/>
          <w:sz w:val="24"/>
          <w:szCs w:val="24"/>
        </w:rPr>
        <w:t xml:space="preserve"> to their governing body, commissioners and the public that safeguarding process are effective and robust.</w:t>
      </w:r>
    </w:p>
    <w:p w14:paraId="63E81BD0" w14:textId="77777777" w:rsidR="00AE7CAA" w:rsidRPr="00AE7CAA" w:rsidRDefault="00A45BB7" w:rsidP="00AE7CAA">
      <w:pPr>
        <w:pStyle w:val="ListParagraph"/>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Have s</w:t>
      </w:r>
      <w:r w:rsidR="00AE7CAA" w:rsidRPr="00AE7CAA">
        <w:rPr>
          <w:rFonts w:ascii="Arial" w:hAnsi="Arial" w:cs="Arial"/>
          <w:sz w:val="24"/>
          <w:szCs w:val="24"/>
        </w:rPr>
        <w:t xml:space="preserve">afeguarding process in place </w:t>
      </w:r>
      <w:r>
        <w:rPr>
          <w:rFonts w:ascii="Arial" w:hAnsi="Arial" w:cs="Arial"/>
          <w:sz w:val="24"/>
          <w:szCs w:val="24"/>
        </w:rPr>
        <w:t xml:space="preserve">that </w:t>
      </w:r>
      <w:r w:rsidR="00AE7CAA" w:rsidRPr="00AE7CAA">
        <w:rPr>
          <w:rFonts w:ascii="Arial" w:hAnsi="Arial" w:cs="Arial"/>
          <w:sz w:val="24"/>
          <w:szCs w:val="24"/>
        </w:rPr>
        <w:t>include arrangements for</w:t>
      </w:r>
    </w:p>
    <w:p w14:paraId="5A7FF3B8" w14:textId="77777777" w:rsidR="00AE7CAA" w:rsidRPr="00AE7CAA" w:rsidRDefault="00AE7CAA" w:rsidP="00AE7CAA">
      <w:pPr>
        <w:pStyle w:val="ListParagraph"/>
        <w:numPr>
          <w:ilvl w:val="0"/>
          <w:numId w:val="13"/>
        </w:numPr>
        <w:autoSpaceDE w:val="0"/>
        <w:autoSpaceDN w:val="0"/>
        <w:adjustRightInd w:val="0"/>
        <w:spacing w:after="0" w:line="240" w:lineRule="auto"/>
        <w:ind w:left="1560" w:hanging="284"/>
        <w:jc w:val="both"/>
        <w:rPr>
          <w:rFonts w:ascii="Arial" w:hAnsi="Arial" w:cs="Arial"/>
          <w:sz w:val="24"/>
          <w:szCs w:val="24"/>
        </w:rPr>
      </w:pPr>
      <w:r w:rsidRPr="00AE7CAA">
        <w:rPr>
          <w:rFonts w:ascii="Arial" w:hAnsi="Arial" w:cs="Arial"/>
          <w:sz w:val="24"/>
          <w:szCs w:val="24"/>
        </w:rPr>
        <w:t>safe recruitment</w:t>
      </w:r>
    </w:p>
    <w:p w14:paraId="79B5CF07" w14:textId="5D60FDD2" w:rsidR="00AE7CAA" w:rsidRPr="00AE7CAA" w:rsidRDefault="00AE7CAA" w:rsidP="00AE7CAA">
      <w:pPr>
        <w:pStyle w:val="ListParagraph"/>
        <w:numPr>
          <w:ilvl w:val="2"/>
          <w:numId w:val="13"/>
        </w:numPr>
        <w:autoSpaceDE w:val="0"/>
        <w:autoSpaceDN w:val="0"/>
        <w:adjustRightInd w:val="0"/>
        <w:spacing w:after="0" w:line="240" w:lineRule="auto"/>
        <w:ind w:left="1560" w:hanging="284"/>
        <w:jc w:val="both"/>
        <w:rPr>
          <w:rFonts w:ascii="Arial" w:hAnsi="Arial" w:cs="Arial"/>
          <w:sz w:val="24"/>
          <w:szCs w:val="24"/>
        </w:rPr>
      </w:pPr>
      <w:r w:rsidRPr="00AE7CAA">
        <w:rPr>
          <w:rFonts w:ascii="Arial" w:hAnsi="Arial" w:cs="Arial"/>
          <w:sz w:val="24"/>
          <w:szCs w:val="24"/>
        </w:rPr>
        <w:t>effective and appropriate level of training for all staff, including non clinical staff</w:t>
      </w:r>
    </w:p>
    <w:p w14:paraId="4ED4430B" w14:textId="6CF64A43" w:rsidR="00AE7CAA" w:rsidRPr="00AE7CAA" w:rsidRDefault="00AE7CAA" w:rsidP="00AE7CAA">
      <w:pPr>
        <w:pStyle w:val="ListParagraph"/>
        <w:numPr>
          <w:ilvl w:val="2"/>
          <w:numId w:val="13"/>
        </w:numPr>
        <w:autoSpaceDE w:val="0"/>
        <w:autoSpaceDN w:val="0"/>
        <w:adjustRightInd w:val="0"/>
        <w:spacing w:after="0" w:line="240" w:lineRule="auto"/>
        <w:ind w:left="1560" w:hanging="284"/>
        <w:jc w:val="both"/>
        <w:rPr>
          <w:rFonts w:ascii="Arial" w:hAnsi="Arial" w:cs="Arial"/>
          <w:sz w:val="24"/>
          <w:szCs w:val="24"/>
        </w:rPr>
      </w:pPr>
      <w:r w:rsidRPr="00AE7CAA">
        <w:rPr>
          <w:rFonts w:ascii="Arial" w:hAnsi="Arial" w:cs="Arial"/>
          <w:sz w:val="24"/>
          <w:szCs w:val="24"/>
        </w:rPr>
        <w:t xml:space="preserve">effective supervision </w:t>
      </w:r>
    </w:p>
    <w:p w14:paraId="401CCE72" w14:textId="77777777" w:rsidR="00C924D8" w:rsidRDefault="00AE7CAA" w:rsidP="00AE7CAA">
      <w:pPr>
        <w:pStyle w:val="ListParagraph"/>
        <w:numPr>
          <w:ilvl w:val="2"/>
          <w:numId w:val="13"/>
        </w:numPr>
        <w:autoSpaceDE w:val="0"/>
        <w:autoSpaceDN w:val="0"/>
        <w:adjustRightInd w:val="0"/>
        <w:spacing w:after="0" w:line="240" w:lineRule="auto"/>
        <w:ind w:left="1560" w:hanging="284"/>
        <w:jc w:val="both"/>
        <w:rPr>
          <w:rFonts w:ascii="Arial" w:hAnsi="Arial" w:cs="Arial"/>
          <w:sz w:val="24"/>
          <w:szCs w:val="24"/>
        </w:rPr>
      </w:pPr>
      <w:r w:rsidRPr="00C924D8">
        <w:rPr>
          <w:rFonts w:ascii="Arial" w:hAnsi="Arial" w:cs="Arial"/>
          <w:sz w:val="24"/>
          <w:szCs w:val="24"/>
        </w:rPr>
        <w:t>working in partnership with other agencies</w:t>
      </w:r>
    </w:p>
    <w:p w14:paraId="74567FB6" w14:textId="77777777" w:rsidR="006907AB" w:rsidRDefault="006907AB" w:rsidP="006907AB">
      <w:pPr>
        <w:pStyle w:val="ListParagraph"/>
        <w:autoSpaceDE w:val="0"/>
        <w:autoSpaceDN w:val="0"/>
        <w:adjustRightInd w:val="0"/>
        <w:spacing w:after="0" w:line="240" w:lineRule="auto"/>
        <w:ind w:left="851"/>
        <w:jc w:val="both"/>
        <w:rPr>
          <w:rFonts w:ascii="Arial" w:hAnsi="Arial" w:cs="Arial"/>
          <w:sz w:val="24"/>
          <w:szCs w:val="24"/>
        </w:rPr>
      </w:pPr>
    </w:p>
    <w:p w14:paraId="2C28AFE6" w14:textId="4E7199DA" w:rsidR="00AE7CAA" w:rsidRPr="00C924D8" w:rsidRDefault="00AE7CAA" w:rsidP="00082C87">
      <w:pPr>
        <w:pStyle w:val="ListParagraph"/>
        <w:numPr>
          <w:ilvl w:val="2"/>
          <w:numId w:val="13"/>
        </w:numPr>
        <w:autoSpaceDE w:val="0"/>
        <w:autoSpaceDN w:val="0"/>
        <w:adjustRightInd w:val="0"/>
        <w:spacing w:after="0" w:line="240" w:lineRule="auto"/>
        <w:ind w:left="851" w:hanging="284"/>
        <w:jc w:val="both"/>
        <w:rPr>
          <w:rFonts w:ascii="Arial" w:hAnsi="Arial" w:cs="Arial"/>
          <w:sz w:val="24"/>
          <w:szCs w:val="24"/>
        </w:rPr>
      </w:pPr>
      <w:r w:rsidRPr="00C924D8">
        <w:rPr>
          <w:rFonts w:ascii="Arial" w:hAnsi="Arial" w:cs="Arial"/>
          <w:sz w:val="24"/>
          <w:szCs w:val="24"/>
        </w:rPr>
        <w:t xml:space="preserve">Primary care providers and GP practices </w:t>
      </w:r>
      <w:r w:rsidR="009135C5">
        <w:rPr>
          <w:rFonts w:ascii="Arial" w:hAnsi="Arial" w:cs="Arial"/>
          <w:sz w:val="24"/>
          <w:szCs w:val="24"/>
        </w:rPr>
        <w:t>in North Yorkshire and York</w:t>
      </w:r>
      <w:r w:rsidRPr="00C924D8">
        <w:rPr>
          <w:rFonts w:ascii="Arial" w:hAnsi="Arial" w:cs="Arial"/>
          <w:sz w:val="24"/>
          <w:szCs w:val="24"/>
        </w:rPr>
        <w:t xml:space="preserve"> have a lead</w:t>
      </w:r>
      <w:r w:rsidR="009135C5">
        <w:rPr>
          <w:rFonts w:ascii="Arial" w:hAnsi="Arial" w:cs="Arial"/>
          <w:sz w:val="24"/>
          <w:szCs w:val="24"/>
        </w:rPr>
        <w:t xml:space="preserve"> GP </w:t>
      </w:r>
      <w:r w:rsidRPr="00C924D8">
        <w:rPr>
          <w:rFonts w:ascii="Arial" w:hAnsi="Arial" w:cs="Arial"/>
          <w:sz w:val="24"/>
          <w:szCs w:val="24"/>
        </w:rPr>
        <w:t>for safeguarding</w:t>
      </w:r>
      <w:r w:rsidR="00492309">
        <w:rPr>
          <w:rFonts w:ascii="Arial" w:hAnsi="Arial" w:cs="Arial"/>
          <w:sz w:val="24"/>
          <w:szCs w:val="24"/>
        </w:rPr>
        <w:t xml:space="preserve"> adults and</w:t>
      </w:r>
      <w:r w:rsidR="00674613">
        <w:rPr>
          <w:rFonts w:ascii="Arial" w:hAnsi="Arial" w:cs="Arial"/>
          <w:sz w:val="24"/>
          <w:szCs w:val="24"/>
        </w:rPr>
        <w:t xml:space="preserve"> children</w:t>
      </w:r>
      <w:r w:rsidRPr="00C924D8">
        <w:rPr>
          <w:rFonts w:ascii="Arial" w:hAnsi="Arial" w:cs="Arial"/>
          <w:sz w:val="24"/>
          <w:szCs w:val="24"/>
        </w:rPr>
        <w:t>, who work closely with</w:t>
      </w:r>
      <w:r w:rsidR="00962EB8">
        <w:rPr>
          <w:rFonts w:ascii="Arial" w:hAnsi="Arial" w:cs="Arial"/>
          <w:sz w:val="24"/>
          <w:szCs w:val="24"/>
        </w:rPr>
        <w:t xml:space="preserve"> the Named Nurse for Safeguarding Primary Care,</w:t>
      </w:r>
      <w:r w:rsidRPr="00C924D8">
        <w:rPr>
          <w:rFonts w:ascii="Arial" w:hAnsi="Arial" w:cs="Arial"/>
          <w:sz w:val="24"/>
          <w:szCs w:val="24"/>
        </w:rPr>
        <w:t xml:space="preserve"> </w:t>
      </w:r>
      <w:r w:rsidR="00C924D8">
        <w:rPr>
          <w:rFonts w:ascii="Arial" w:hAnsi="Arial" w:cs="Arial"/>
          <w:sz w:val="24"/>
          <w:szCs w:val="24"/>
        </w:rPr>
        <w:t>N</w:t>
      </w:r>
      <w:r w:rsidRPr="00C924D8">
        <w:rPr>
          <w:rFonts w:ascii="Arial" w:hAnsi="Arial" w:cs="Arial"/>
          <w:sz w:val="24"/>
          <w:szCs w:val="24"/>
        </w:rPr>
        <w:t xml:space="preserve">amed GPs and </w:t>
      </w:r>
      <w:r w:rsidR="00C924D8">
        <w:rPr>
          <w:rFonts w:ascii="Arial" w:hAnsi="Arial" w:cs="Arial"/>
          <w:sz w:val="24"/>
          <w:szCs w:val="24"/>
        </w:rPr>
        <w:t>D</w:t>
      </w:r>
      <w:r w:rsidRPr="00C924D8">
        <w:rPr>
          <w:rFonts w:ascii="Arial" w:hAnsi="Arial" w:cs="Arial"/>
          <w:sz w:val="24"/>
          <w:szCs w:val="24"/>
        </w:rPr>
        <w:t xml:space="preserve">esignated </w:t>
      </w:r>
      <w:r w:rsidR="00C924D8">
        <w:rPr>
          <w:rFonts w:ascii="Arial" w:hAnsi="Arial" w:cs="Arial"/>
          <w:sz w:val="24"/>
          <w:szCs w:val="24"/>
        </w:rPr>
        <w:t>P</w:t>
      </w:r>
      <w:r w:rsidRPr="00C924D8">
        <w:rPr>
          <w:rFonts w:ascii="Arial" w:hAnsi="Arial" w:cs="Arial"/>
          <w:sz w:val="24"/>
          <w:szCs w:val="24"/>
        </w:rPr>
        <w:t xml:space="preserve">rofessionals. </w:t>
      </w:r>
    </w:p>
    <w:p w14:paraId="2FF0E525" w14:textId="77777777" w:rsidR="00396E5B" w:rsidRPr="00396E5B" w:rsidRDefault="00396E5B" w:rsidP="00396E5B">
      <w:pPr>
        <w:autoSpaceDE w:val="0"/>
        <w:autoSpaceDN w:val="0"/>
        <w:adjustRightInd w:val="0"/>
        <w:spacing w:after="0" w:line="240" w:lineRule="auto"/>
        <w:ind w:left="916"/>
        <w:jc w:val="both"/>
        <w:rPr>
          <w:rFonts w:ascii="Arial" w:hAnsi="Arial" w:cs="Arial"/>
          <w:sz w:val="24"/>
          <w:szCs w:val="24"/>
        </w:rPr>
      </w:pPr>
    </w:p>
    <w:p w14:paraId="79B35517" w14:textId="57CEAC49" w:rsidR="00664287" w:rsidRDefault="00396E5B" w:rsidP="00A10617">
      <w:pPr>
        <w:autoSpaceDE w:val="0"/>
        <w:autoSpaceDN w:val="0"/>
        <w:adjustRightInd w:val="0"/>
        <w:spacing w:after="0" w:line="240" w:lineRule="auto"/>
        <w:ind w:left="709" w:hanging="709"/>
        <w:jc w:val="both"/>
        <w:rPr>
          <w:rFonts w:ascii="Arial" w:hAnsi="Arial" w:cs="Arial"/>
          <w:sz w:val="24"/>
          <w:szCs w:val="24"/>
        </w:rPr>
      </w:pPr>
      <w:r w:rsidRPr="00396E5B">
        <w:rPr>
          <w:rFonts w:ascii="Arial" w:hAnsi="Arial" w:cs="Arial"/>
          <w:sz w:val="24"/>
          <w:szCs w:val="24"/>
        </w:rPr>
        <w:t>2</w:t>
      </w:r>
      <w:r>
        <w:rPr>
          <w:rFonts w:ascii="Arial" w:hAnsi="Arial" w:cs="Arial"/>
          <w:sz w:val="24"/>
          <w:szCs w:val="24"/>
        </w:rPr>
        <w:t>.3.</w:t>
      </w:r>
      <w:r w:rsidRPr="00396E5B">
        <w:rPr>
          <w:rFonts w:ascii="Arial" w:hAnsi="Arial" w:cs="Arial"/>
          <w:sz w:val="24"/>
          <w:szCs w:val="24"/>
        </w:rPr>
        <w:t xml:space="preserve"> </w:t>
      </w:r>
      <w:r w:rsidR="000A165A">
        <w:rPr>
          <w:rFonts w:ascii="Arial" w:hAnsi="Arial" w:cs="Arial"/>
          <w:sz w:val="24"/>
          <w:szCs w:val="24"/>
        </w:rPr>
        <w:tab/>
      </w:r>
      <w:r w:rsidR="00AE7CAA" w:rsidRPr="00AE7CAA">
        <w:rPr>
          <w:rFonts w:ascii="Arial" w:hAnsi="Arial" w:cs="Arial"/>
          <w:sz w:val="24"/>
          <w:szCs w:val="24"/>
        </w:rPr>
        <w:t xml:space="preserve">The Good </w:t>
      </w:r>
      <w:r>
        <w:rPr>
          <w:rFonts w:ascii="Arial" w:hAnsi="Arial" w:cs="Arial"/>
          <w:sz w:val="24"/>
          <w:szCs w:val="24"/>
        </w:rPr>
        <w:t>M</w:t>
      </w:r>
      <w:r w:rsidR="00AE7CAA" w:rsidRPr="00AE7CAA">
        <w:rPr>
          <w:rFonts w:ascii="Arial" w:hAnsi="Arial" w:cs="Arial"/>
          <w:sz w:val="24"/>
          <w:szCs w:val="24"/>
        </w:rPr>
        <w:t xml:space="preserve">edical </w:t>
      </w:r>
      <w:r>
        <w:rPr>
          <w:rFonts w:ascii="Arial" w:hAnsi="Arial" w:cs="Arial"/>
          <w:sz w:val="24"/>
          <w:szCs w:val="24"/>
        </w:rPr>
        <w:t>P</w:t>
      </w:r>
      <w:r w:rsidR="00AE7CAA" w:rsidRPr="00AE7CAA">
        <w:rPr>
          <w:rFonts w:ascii="Arial" w:hAnsi="Arial" w:cs="Arial"/>
          <w:sz w:val="24"/>
          <w:szCs w:val="24"/>
        </w:rPr>
        <w:t>ractice</w:t>
      </w:r>
      <w:r>
        <w:rPr>
          <w:rFonts w:ascii="Arial" w:hAnsi="Arial" w:cs="Arial"/>
          <w:sz w:val="24"/>
          <w:szCs w:val="24"/>
        </w:rPr>
        <w:t xml:space="preserve"> </w:t>
      </w:r>
      <w:r w:rsidR="00C924D8">
        <w:rPr>
          <w:rFonts w:ascii="Arial" w:hAnsi="Arial" w:cs="Arial"/>
          <w:sz w:val="24"/>
          <w:szCs w:val="24"/>
        </w:rPr>
        <w:t>(</w:t>
      </w:r>
      <w:r w:rsidR="00C924D8" w:rsidRPr="00AE7CAA">
        <w:rPr>
          <w:rFonts w:ascii="Arial" w:hAnsi="Arial" w:cs="Arial"/>
          <w:sz w:val="24"/>
          <w:szCs w:val="24"/>
        </w:rPr>
        <w:t>GMC</w:t>
      </w:r>
      <w:r w:rsidR="007650D1">
        <w:rPr>
          <w:rFonts w:ascii="Arial" w:hAnsi="Arial" w:cs="Arial"/>
          <w:sz w:val="24"/>
          <w:szCs w:val="24"/>
        </w:rPr>
        <w:t>,</w:t>
      </w:r>
      <w:r w:rsidR="00C924D8">
        <w:rPr>
          <w:rFonts w:ascii="Arial" w:hAnsi="Arial" w:cs="Arial"/>
          <w:sz w:val="24"/>
          <w:szCs w:val="24"/>
        </w:rPr>
        <w:t xml:space="preserve"> </w:t>
      </w:r>
      <w:r>
        <w:rPr>
          <w:rFonts w:ascii="Arial" w:hAnsi="Arial" w:cs="Arial"/>
          <w:sz w:val="24"/>
          <w:szCs w:val="24"/>
        </w:rPr>
        <w:t>201</w:t>
      </w:r>
      <w:r w:rsidR="00B73109">
        <w:rPr>
          <w:rFonts w:ascii="Arial" w:hAnsi="Arial" w:cs="Arial"/>
          <w:sz w:val="24"/>
          <w:szCs w:val="24"/>
        </w:rPr>
        <w:t>9)</w:t>
      </w:r>
      <w:r w:rsidR="00AE7CAA" w:rsidRPr="00AE7CAA">
        <w:rPr>
          <w:rFonts w:ascii="Arial" w:hAnsi="Arial" w:cs="Arial"/>
          <w:sz w:val="24"/>
          <w:szCs w:val="24"/>
        </w:rPr>
        <w:t xml:space="preserve"> core ethical guidance for doctors, sets out the principles and values </w:t>
      </w:r>
      <w:r>
        <w:rPr>
          <w:rFonts w:ascii="Arial" w:hAnsi="Arial" w:cs="Arial"/>
          <w:sz w:val="24"/>
          <w:szCs w:val="24"/>
        </w:rPr>
        <w:t xml:space="preserve">for </w:t>
      </w:r>
      <w:r w:rsidR="00AE7CAA" w:rsidRPr="00AE7CAA">
        <w:rPr>
          <w:rFonts w:ascii="Arial" w:hAnsi="Arial" w:cs="Arial"/>
          <w:sz w:val="24"/>
          <w:szCs w:val="24"/>
        </w:rPr>
        <w:t>good practice and inform</w:t>
      </w:r>
      <w:r w:rsidR="00C924D8">
        <w:rPr>
          <w:rFonts w:ascii="Arial" w:hAnsi="Arial" w:cs="Arial"/>
          <w:sz w:val="24"/>
          <w:szCs w:val="24"/>
        </w:rPr>
        <w:t>s</w:t>
      </w:r>
      <w:r w:rsidR="00AE7CAA" w:rsidRPr="00AE7CAA">
        <w:rPr>
          <w:rFonts w:ascii="Arial" w:hAnsi="Arial" w:cs="Arial"/>
          <w:sz w:val="24"/>
          <w:szCs w:val="24"/>
        </w:rPr>
        <w:t xml:space="preserve"> the education, training and practice of all doctors in the UK. </w:t>
      </w:r>
      <w:r w:rsidR="00A10617" w:rsidRPr="00A10617">
        <w:rPr>
          <w:rFonts w:ascii="Arial" w:hAnsi="Arial" w:cs="Arial"/>
          <w:sz w:val="24"/>
          <w:szCs w:val="24"/>
        </w:rPr>
        <w:t>The GMC guidance 'Protecting Children and Young People</w:t>
      </w:r>
      <w:r w:rsidR="00664287">
        <w:rPr>
          <w:rFonts w:ascii="Arial" w:hAnsi="Arial" w:cs="Arial"/>
          <w:sz w:val="24"/>
          <w:szCs w:val="24"/>
        </w:rPr>
        <w:t xml:space="preserve"> : The responsibility of all Doctors</w:t>
      </w:r>
      <w:r w:rsidR="00852382">
        <w:rPr>
          <w:rFonts w:ascii="Arial" w:hAnsi="Arial" w:cs="Arial"/>
          <w:sz w:val="24"/>
          <w:szCs w:val="24"/>
        </w:rPr>
        <w:t>'</w:t>
      </w:r>
      <w:r w:rsidR="00A10617" w:rsidRPr="00A10617">
        <w:rPr>
          <w:rFonts w:ascii="Arial" w:hAnsi="Arial" w:cs="Arial"/>
          <w:sz w:val="24"/>
          <w:szCs w:val="24"/>
        </w:rPr>
        <w:t xml:space="preserve"> specifically references safeguarding</w:t>
      </w:r>
      <w:r w:rsidR="00664287">
        <w:rPr>
          <w:rFonts w:ascii="Arial" w:hAnsi="Arial" w:cs="Arial"/>
          <w:sz w:val="24"/>
          <w:szCs w:val="24"/>
        </w:rPr>
        <w:t xml:space="preserve"> and guidance </w:t>
      </w:r>
    </w:p>
    <w:p w14:paraId="74F96627" w14:textId="7BEF609A" w:rsidR="00664287" w:rsidRDefault="00A10617" w:rsidP="00A10617">
      <w:pPr>
        <w:autoSpaceDE w:val="0"/>
        <w:autoSpaceDN w:val="0"/>
        <w:adjustRightInd w:val="0"/>
        <w:spacing w:after="0" w:line="240" w:lineRule="auto"/>
        <w:ind w:left="709" w:hanging="709"/>
        <w:jc w:val="both"/>
        <w:rPr>
          <w:rFonts w:ascii="Arial" w:hAnsi="Arial" w:cs="Arial"/>
          <w:sz w:val="24"/>
          <w:szCs w:val="24"/>
        </w:rPr>
      </w:pPr>
      <w:r w:rsidRPr="00A10617">
        <w:rPr>
          <w:rFonts w:ascii="Arial" w:hAnsi="Arial" w:cs="Arial"/>
          <w:sz w:val="24"/>
          <w:szCs w:val="24"/>
        </w:rPr>
        <w:t xml:space="preserve"> </w:t>
      </w:r>
      <w:r w:rsidR="00664287">
        <w:rPr>
          <w:rFonts w:ascii="Arial" w:hAnsi="Arial" w:cs="Arial"/>
          <w:sz w:val="24"/>
          <w:szCs w:val="24"/>
        </w:rPr>
        <w:t xml:space="preserve">          </w:t>
      </w:r>
      <w:hyperlink r:id="rId14" w:history="1">
        <w:r w:rsidR="00664287" w:rsidRPr="007F70D2">
          <w:rPr>
            <w:rStyle w:val="Hyperlink"/>
            <w:rFonts w:ascii="Arial" w:hAnsi="Arial" w:cs="Arial"/>
            <w:sz w:val="24"/>
            <w:szCs w:val="24"/>
          </w:rPr>
          <w:t>https://www.gmc-uk.org/ethical-guidance/ethical-guidance-for-doctors/protecting-children-and-young-people/identifying-those-at-risk-of-or-suffering-abuse-or-neglect</w:t>
        </w:r>
      </w:hyperlink>
    </w:p>
    <w:p w14:paraId="6C043118" w14:textId="2E9184D2" w:rsidR="00664287" w:rsidRDefault="00A10617" w:rsidP="00664287">
      <w:pPr>
        <w:autoSpaceDE w:val="0"/>
        <w:autoSpaceDN w:val="0"/>
        <w:adjustRightInd w:val="0"/>
        <w:spacing w:after="0" w:line="240" w:lineRule="auto"/>
        <w:ind w:left="709"/>
        <w:jc w:val="both"/>
        <w:rPr>
          <w:rFonts w:ascii="Arial" w:hAnsi="Arial" w:cs="Arial"/>
          <w:sz w:val="24"/>
          <w:szCs w:val="24"/>
        </w:rPr>
      </w:pPr>
      <w:r w:rsidRPr="00A10617">
        <w:rPr>
          <w:rFonts w:ascii="Arial" w:hAnsi="Arial" w:cs="Arial"/>
          <w:sz w:val="24"/>
          <w:szCs w:val="24"/>
        </w:rPr>
        <w:t>The</w:t>
      </w:r>
      <w:r w:rsidR="00664287">
        <w:rPr>
          <w:rFonts w:ascii="Arial" w:hAnsi="Arial" w:cs="Arial"/>
          <w:sz w:val="24"/>
          <w:szCs w:val="24"/>
        </w:rPr>
        <w:t xml:space="preserve"> GMC '</w:t>
      </w:r>
      <w:r w:rsidRPr="00A10617">
        <w:rPr>
          <w:rFonts w:ascii="Arial" w:hAnsi="Arial" w:cs="Arial"/>
          <w:sz w:val="24"/>
          <w:szCs w:val="24"/>
        </w:rPr>
        <w:t>Adult Safeguarding ethical hub</w:t>
      </w:r>
      <w:r w:rsidR="00664287">
        <w:rPr>
          <w:rFonts w:ascii="Arial" w:hAnsi="Arial" w:cs="Arial"/>
          <w:sz w:val="24"/>
          <w:szCs w:val="24"/>
        </w:rPr>
        <w:t>'</w:t>
      </w:r>
      <w:r w:rsidRPr="00A10617">
        <w:rPr>
          <w:rFonts w:ascii="Arial" w:hAnsi="Arial" w:cs="Arial"/>
          <w:sz w:val="24"/>
          <w:szCs w:val="24"/>
        </w:rPr>
        <w:t xml:space="preserve"> </w:t>
      </w:r>
      <w:r w:rsidR="00664287">
        <w:rPr>
          <w:rFonts w:ascii="Arial" w:hAnsi="Arial" w:cs="Arial"/>
          <w:sz w:val="24"/>
          <w:szCs w:val="24"/>
        </w:rPr>
        <w:t xml:space="preserve">additionally </w:t>
      </w:r>
      <w:r w:rsidRPr="00A10617">
        <w:rPr>
          <w:rFonts w:ascii="Arial" w:hAnsi="Arial" w:cs="Arial"/>
          <w:sz w:val="24"/>
          <w:szCs w:val="24"/>
        </w:rPr>
        <w:t>has guidance</w:t>
      </w:r>
      <w:r w:rsidR="00664287">
        <w:rPr>
          <w:rFonts w:ascii="Arial" w:hAnsi="Arial" w:cs="Arial"/>
          <w:sz w:val="24"/>
          <w:szCs w:val="24"/>
        </w:rPr>
        <w:t xml:space="preserve"> on safeguarding responsibilities for doctors </w:t>
      </w:r>
      <w:hyperlink r:id="rId15" w:history="1">
        <w:r w:rsidR="00664287" w:rsidRPr="007F70D2">
          <w:rPr>
            <w:rStyle w:val="Hyperlink"/>
            <w:rFonts w:ascii="Arial" w:hAnsi="Arial" w:cs="Arial"/>
            <w:sz w:val="24"/>
            <w:szCs w:val="24"/>
          </w:rPr>
          <w:t>https://www.gmc-uk.org/ethical-guidance/ethical-hub/adult-safeguarding</w:t>
        </w:r>
      </w:hyperlink>
    </w:p>
    <w:p w14:paraId="01B19416" w14:textId="58AF448D" w:rsidR="00AE7CAA" w:rsidRDefault="00AE7CAA" w:rsidP="00AE7CAA">
      <w:pPr>
        <w:autoSpaceDE w:val="0"/>
        <w:autoSpaceDN w:val="0"/>
        <w:adjustRightInd w:val="0"/>
        <w:spacing w:after="0" w:line="240" w:lineRule="auto"/>
        <w:ind w:left="709" w:hanging="709"/>
        <w:jc w:val="both"/>
        <w:rPr>
          <w:rFonts w:ascii="Arial" w:hAnsi="Arial" w:cs="Arial"/>
          <w:sz w:val="24"/>
          <w:szCs w:val="24"/>
        </w:rPr>
      </w:pPr>
    </w:p>
    <w:p w14:paraId="56E5AE9C" w14:textId="77777777" w:rsidR="00664287" w:rsidRPr="00AE7CAA" w:rsidRDefault="00664287" w:rsidP="00AE7CAA">
      <w:pPr>
        <w:autoSpaceDE w:val="0"/>
        <w:autoSpaceDN w:val="0"/>
        <w:adjustRightInd w:val="0"/>
        <w:spacing w:after="0" w:line="240" w:lineRule="auto"/>
        <w:ind w:left="709" w:hanging="709"/>
        <w:jc w:val="both"/>
        <w:rPr>
          <w:rFonts w:ascii="Arial" w:hAnsi="Arial" w:cs="Arial"/>
          <w:sz w:val="24"/>
          <w:szCs w:val="24"/>
        </w:rPr>
      </w:pPr>
    </w:p>
    <w:p w14:paraId="148ABB9A" w14:textId="325B4836" w:rsidR="00CC3E23" w:rsidRPr="00A10617" w:rsidRDefault="00CB4C2F" w:rsidP="004D6F0C">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2.</w:t>
      </w:r>
      <w:r w:rsidR="000A165A">
        <w:rPr>
          <w:rFonts w:ascii="Arial" w:hAnsi="Arial" w:cs="Arial"/>
          <w:sz w:val="24"/>
          <w:szCs w:val="24"/>
        </w:rPr>
        <w:t>4</w:t>
      </w:r>
      <w:r>
        <w:rPr>
          <w:rFonts w:ascii="Arial" w:hAnsi="Arial" w:cs="Arial"/>
          <w:sz w:val="24"/>
          <w:szCs w:val="24"/>
        </w:rPr>
        <w:t xml:space="preserve">  </w:t>
      </w:r>
      <w:r w:rsidR="004C3904">
        <w:rPr>
          <w:rFonts w:ascii="Arial" w:hAnsi="Arial" w:cs="Arial"/>
          <w:sz w:val="24"/>
          <w:szCs w:val="24"/>
        </w:rPr>
        <w:t xml:space="preserve"> </w:t>
      </w:r>
      <w:r w:rsidR="000A165A">
        <w:rPr>
          <w:rFonts w:ascii="Arial" w:hAnsi="Arial" w:cs="Arial"/>
          <w:sz w:val="24"/>
          <w:szCs w:val="24"/>
        </w:rPr>
        <w:tab/>
      </w:r>
      <w:r w:rsidR="004D6F0C" w:rsidRPr="00065CED">
        <w:rPr>
          <w:rFonts w:ascii="Arial" w:hAnsi="Arial" w:cs="Arial"/>
          <w:sz w:val="24"/>
          <w:szCs w:val="24"/>
        </w:rPr>
        <w:t xml:space="preserve">Under the Children Act 2004, </w:t>
      </w:r>
      <w:r>
        <w:rPr>
          <w:rFonts w:ascii="Arial" w:hAnsi="Arial" w:cs="Arial"/>
          <w:sz w:val="24"/>
          <w:szCs w:val="24"/>
        </w:rPr>
        <w:t>G</w:t>
      </w:r>
      <w:r w:rsidR="004D6F0C" w:rsidRPr="00065CED">
        <w:rPr>
          <w:rFonts w:ascii="Arial" w:hAnsi="Arial" w:cs="Arial"/>
          <w:sz w:val="24"/>
          <w:szCs w:val="24"/>
        </w:rPr>
        <w:t>P</w:t>
      </w:r>
      <w:r w:rsidR="004C3904">
        <w:rPr>
          <w:rFonts w:ascii="Arial" w:hAnsi="Arial" w:cs="Arial"/>
          <w:sz w:val="24"/>
          <w:szCs w:val="24"/>
        </w:rPr>
        <w:t xml:space="preserve"> Practices </w:t>
      </w:r>
      <w:r w:rsidR="004D6F0C" w:rsidRPr="00065CED">
        <w:rPr>
          <w:rFonts w:ascii="Arial" w:hAnsi="Arial" w:cs="Arial"/>
          <w:sz w:val="24"/>
          <w:szCs w:val="24"/>
        </w:rPr>
        <w:t>are responsible for ensuring their staff</w:t>
      </w:r>
      <w:r w:rsidR="00674613">
        <w:rPr>
          <w:rFonts w:ascii="Arial" w:hAnsi="Arial" w:cs="Arial"/>
          <w:sz w:val="24"/>
          <w:szCs w:val="24"/>
        </w:rPr>
        <w:t xml:space="preserve"> </w:t>
      </w:r>
      <w:r w:rsidR="004D6F0C" w:rsidRPr="00065CED">
        <w:rPr>
          <w:rFonts w:ascii="Arial" w:hAnsi="Arial" w:cs="Arial"/>
          <w:sz w:val="24"/>
          <w:szCs w:val="24"/>
        </w:rPr>
        <w:t>are competent and confident to carry out their responsibilities to safeguard childre</w:t>
      </w:r>
      <w:r w:rsidR="004D6F0C" w:rsidRPr="00674613">
        <w:rPr>
          <w:rFonts w:ascii="Arial" w:hAnsi="Arial" w:cs="Arial"/>
          <w:sz w:val="24"/>
          <w:szCs w:val="24"/>
        </w:rPr>
        <w:t>n</w:t>
      </w:r>
      <w:r w:rsidR="004C3904" w:rsidRPr="00674613">
        <w:rPr>
          <w:rFonts w:ascii="Arial" w:hAnsi="Arial" w:cs="Arial"/>
          <w:sz w:val="24"/>
          <w:szCs w:val="24"/>
        </w:rPr>
        <w:t>.</w:t>
      </w:r>
      <w:r>
        <w:rPr>
          <w:rFonts w:ascii="Arial" w:hAnsi="Arial" w:cs="Arial"/>
          <w:sz w:val="24"/>
          <w:szCs w:val="24"/>
        </w:rPr>
        <w:t xml:space="preserve"> </w:t>
      </w:r>
      <w:r w:rsidR="00F60209">
        <w:rPr>
          <w:rFonts w:ascii="Arial" w:hAnsi="Arial" w:cs="Arial"/>
          <w:sz w:val="24"/>
          <w:szCs w:val="24"/>
        </w:rPr>
        <w:t xml:space="preserve">The statutory guidance </w:t>
      </w:r>
      <w:r w:rsidR="004D780F">
        <w:rPr>
          <w:rFonts w:ascii="Arial" w:hAnsi="Arial" w:cs="Arial"/>
          <w:sz w:val="24"/>
          <w:szCs w:val="24"/>
        </w:rPr>
        <w:t>“</w:t>
      </w:r>
      <w:r w:rsidR="004D6F0C" w:rsidRPr="00065CED">
        <w:rPr>
          <w:rFonts w:ascii="Arial" w:hAnsi="Arial" w:cs="Arial"/>
          <w:sz w:val="24"/>
          <w:szCs w:val="24"/>
        </w:rPr>
        <w:t>Working</w:t>
      </w:r>
      <w:r w:rsidR="00F60209">
        <w:rPr>
          <w:rFonts w:ascii="Arial" w:hAnsi="Arial" w:cs="Arial"/>
          <w:sz w:val="24"/>
          <w:szCs w:val="24"/>
        </w:rPr>
        <w:t xml:space="preserve"> </w:t>
      </w:r>
      <w:r w:rsidR="004D6F0C" w:rsidRPr="00065CED">
        <w:rPr>
          <w:rFonts w:ascii="Arial" w:hAnsi="Arial" w:cs="Arial"/>
          <w:sz w:val="24"/>
          <w:szCs w:val="24"/>
        </w:rPr>
        <w:t>Together to Safeguard Children</w:t>
      </w:r>
      <w:r w:rsidR="004D780F">
        <w:rPr>
          <w:rFonts w:ascii="Arial" w:hAnsi="Arial" w:cs="Arial"/>
          <w:sz w:val="24"/>
          <w:szCs w:val="24"/>
        </w:rPr>
        <w:t>”</w:t>
      </w:r>
      <w:r w:rsidR="004D6F0C" w:rsidRPr="00065CED">
        <w:rPr>
          <w:rFonts w:ascii="Arial" w:hAnsi="Arial" w:cs="Arial"/>
          <w:sz w:val="24"/>
          <w:szCs w:val="24"/>
        </w:rPr>
        <w:t xml:space="preserve"> (201</w:t>
      </w:r>
      <w:r w:rsidR="00962EB8">
        <w:rPr>
          <w:rFonts w:ascii="Arial" w:hAnsi="Arial" w:cs="Arial"/>
          <w:sz w:val="24"/>
          <w:szCs w:val="24"/>
        </w:rPr>
        <w:t>8</w:t>
      </w:r>
      <w:r w:rsidR="004D6F0C" w:rsidRPr="00065CED">
        <w:rPr>
          <w:rFonts w:ascii="Arial" w:hAnsi="Arial" w:cs="Arial"/>
          <w:sz w:val="24"/>
          <w:szCs w:val="24"/>
        </w:rPr>
        <w:t xml:space="preserve">) requires that all NHS staff receive appropriate training to achieve the competences required by the Intercollegiate Document </w:t>
      </w:r>
      <w:r w:rsidR="004D780F">
        <w:rPr>
          <w:rFonts w:ascii="Arial" w:hAnsi="Arial" w:cs="Arial"/>
          <w:sz w:val="24"/>
          <w:szCs w:val="24"/>
        </w:rPr>
        <w:t>“</w:t>
      </w:r>
      <w:r w:rsidR="004D6F0C" w:rsidRPr="00065CED">
        <w:rPr>
          <w:rFonts w:ascii="Arial" w:hAnsi="Arial" w:cs="Arial"/>
          <w:sz w:val="24"/>
          <w:szCs w:val="24"/>
        </w:rPr>
        <w:t>Safeguarding Children and Young People: Roles and Competencies for Health Care Staff</w:t>
      </w:r>
      <w:r w:rsidR="004D780F">
        <w:rPr>
          <w:rFonts w:ascii="Arial" w:hAnsi="Arial" w:cs="Arial"/>
          <w:sz w:val="24"/>
          <w:szCs w:val="24"/>
        </w:rPr>
        <w:t>”</w:t>
      </w:r>
      <w:r w:rsidR="004D6F0C" w:rsidRPr="00065CED">
        <w:rPr>
          <w:rFonts w:ascii="Arial" w:hAnsi="Arial" w:cs="Arial"/>
          <w:sz w:val="24"/>
          <w:szCs w:val="24"/>
        </w:rPr>
        <w:t xml:space="preserve"> (201</w:t>
      </w:r>
      <w:r w:rsidR="00962EB8">
        <w:rPr>
          <w:rFonts w:ascii="Arial" w:hAnsi="Arial" w:cs="Arial"/>
          <w:sz w:val="24"/>
          <w:szCs w:val="24"/>
        </w:rPr>
        <w:t>9</w:t>
      </w:r>
      <w:r w:rsidR="004D6F0C" w:rsidRPr="00065CED">
        <w:rPr>
          <w:rFonts w:ascii="Arial" w:hAnsi="Arial" w:cs="Arial"/>
          <w:sz w:val="24"/>
          <w:szCs w:val="24"/>
        </w:rPr>
        <w:t>)</w:t>
      </w:r>
      <w:r w:rsidR="004C3904">
        <w:rPr>
          <w:rFonts w:ascii="Arial" w:hAnsi="Arial" w:cs="Arial"/>
          <w:sz w:val="24"/>
          <w:szCs w:val="24"/>
        </w:rPr>
        <w:t xml:space="preserve">. </w:t>
      </w:r>
      <w:r w:rsidR="009135C5" w:rsidRPr="00A10617">
        <w:rPr>
          <w:rFonts w:ascii="Arial" w:hAnsi="Arial" w:cs="Arial"/>
          <w:sz w:val="24"/>
          <w:szCs w:val="24"/>
        </w:rPr>
        <w:t xml:space="preserve">Issues pertaining to </w:t>
      </w:r>
      <w:r w:rsidR="004B1043" w:rsidRPr="00A10617">
        <w:rPr>
          <w:rFonts w:ascii="Arial" w:hAnsi="Arial" w:cs="Arial"/>
          <w:sz w:val="24"/>
          <w:szCs w:val="24"/>
        </w:rPr>
        <w:t>Looked After Children</w:t>
      </w:r>
      <w:r w:rsidR="009135C5" w:rsidRPr="00A10617">
        <w:rPr>
          <w:rFonts w:ascii="Arial" w:hAnsi="Arial" w:cs="Arial"/>
          <w:sz w:val="24"/>
          <w:szCs w:val="24"/>
        </w:rPr>
        <w:t xml:space="preserve"> should form an integral part </w:t>
      </w:r>
      <w:r w:rsidR="00C538B4" w:rsidRPr="00A10617">
        <w:rPr>
          <w:rFonts w:ascii="Arial" w:hAnsi="Arial" w:cs="Arial"/>
          <w:sz w:val="24"/>
          <w:szCs w:val="24"/>
        </w:rPr>
        <w:t>o</w:t>
      </w:r>
      <w:r w:rsidR="009135C5" w:rsidRPr="00A10617">
        <w:rPr>
          <w:rFonts w:ascii="Arial" w:hAnsi="Arial" w:cs="Arial"/>
          <w:sz w:val="24"/>
          <w:szCs w:val="24"/>
        </w:rPr>
        <w:t>f safeguarding children training</w:t>
      </w:r>
      <w:r w:rsidR="00C538B4" w:rsidRPr="00A10617">
        <w:rPr>
          <w:rFonts w:ascii="Arial" w:hAnsi="Arial" w:cs="Arial"/>
          <w:sz w:val="24"/>
          <w:szCs w:val="24"/>
        </w:rPr>
        <w:t>. The RC</w:t>
      </w:r>
      <w:r w:rsidR="004B1043" w:rsidRPr="00A10617">
        <w:rPr>
          <w:rFonts w:ascii="Arial" w:hAnsi="Arial" w:cs="Arial"/>
          <w:sz w:val="24"/>
          <w:szCs w:val="24"/>
        </w:rPr>
        <w:t>N</w:t>
      </w:r>
      <w:r w:rsidR="00E423A3" w:rsidRPr="00A10617">
        <w:rPr>
          <w:rFonts w:ascii="Arial" w:hAnsi="Arial" w:cs="Arial"/>
          <w:sz w:val="24"/>
          <w:szCs w:val="24"/>
        </w:rPr>
        <w:t xml:space="preserve"> </w:t>
      </w:r>
      <w:r w:rsidR="00726921" w:rsidRPr="00A10617">
        <w:rPr>
          <w:rFonts w:ascii="Arial" w:hAnsi="Arial" w:cs="Arial"/>
          <w:sz w:val="24"/>
          <w:szCs w:val="24"/>
        </w:rPr>
        <w:t>guidance</w:t>
      </w:r>
      <w:r w:rsidR="00E423A3" w:rsidRPr="00A10617">
        <w:rPr>
          <w:rFonts w:ascii="Arial" w:hAnsi="Arial" w:cs="Arial"/>
          <w:sz w:val="24"/>
          <w:szCs w:val="24"/>
        </w:rPr>
        <w:t xml:space="preserve"> </w:t>
      </w:r>
      <w:r w:rsidR="00EC7F87" w:rsidRPr="00A10617">
        <w:rPr>
          <w:rFonts w:ascii="Arial" w:hAnsi="Arial" w:cs="Arial"/>
          <w:sz w:val="24"/>
          <w:szCs w:val="24"/>
        </w:rPr>
        <w:t>"</w:t>
      </w:r>
      <w:r w:rsidR="00C538B4" w:rsidRPr="00A10617">
        <w:rPr>
          <w:rFonts w:ascii="Arial" w:hAnsi="Arial" w:cs="Arial"/>
          <w:sz w:val="24"/>
          <w:szCs w:val="24"/>
        </w:rPr>
        <w:t xml:space="preserve">Looked </w:t>
      </w:r>
      <w:r w:rsidR="004B1043" w:rsidRPr="00A10617">
        <w:rPr>
          <w:rFonts w:ascii="Arial" w:hAnsi="Arial" w:cs="Arial"/>
          <w:sz w:val="24"/>
          <w:szCs w:val="24"/>
        </w:rPr>
        <w:t>A</w:t>
      </w:r>
      <w:r w:rsidR="00C538B4" w:rsidRPr="00A10617">
        <w:rPr>
          <w:rFonts w:ascii="Arial" w:hAnsi="Arial" w:cs="Arial"/>
          <w:sz w:val="24"/>
          <w:szCs w:val="24"/>
        </w:rPr>
        <w:t>fter Children</w:t>
      </w:r>
      <w:r w:rsidR="00EC7F87" w:rsidRPr="00A10617">
        <w:rPr>
          <w:rFonts w:ascii="Arial" w:hAnsi="Arial" w:cs="Arial"/>
          <w:sz w:val="24"/>
          <w:szCs w:val="24"/>
        </w:rPr>
        <w:t>:</w:t>
      </w:r>
      <w:r w:rsidR="00C538B4" w:rsidRPr="00A10617">
        <w:rPr>
          <w:rFonts w:ascii="Arial" w:hAnsi="Arial" w:cs="Arial"/>
          <w:sz w:val="24"/>
          <w:szCs w:val="24"/>
        </w:rPr>
        <w:t xml:space="preserve"> Roles and Competencies of Health Care staff</w:t>
      </w:r>
      <w:r w:rsidR="004B1043" w:rsidRPr="00A10617">
        <w:rPr>
          <w:rFonts w:ascii="Arial" w:hAnsi="Arial" w:cs="Arial"/>
          <w:sz w:val="24"/>
          <w:szCs w:val="24"/>
        </w:rPr>
        <w:t>"</w:t>
      </w:r>
      <w:r w:rsidR="00726921" w:rsidRPr="00A10617">
        <w:rPr>
          <w:rFonts w:ascii="Arial" w:hAnsi="Arial" w:cs="Arial"/>
          <w:sz w:val="24"/>
          <w:szCs w:val="24"/>
        </w:rPr>
        <w:t xml:space="preserve"> (2020) </w:t>
      </w:r>
      <w:r w:rsidR="00C538B4" w:rsidRPr="00A10617">
        <w:rPr>
          <w:rFonts w:ascii="Arial" w:hAnsi="Arial" w:cs="Arial"/>
          <w:sz w:val="24"/>
          <w:szCs w:val="24"/>
        </w:rPr>
        <w:t xml:space="preserve">provides a framework for health care staff to understand their roles and responsibilities for meeting the needs of Looked After Children. </w:t>
      </w:r>
    </w:p>
    <w:p w14:paraId="2CAA3389" w14:textId="0264E5F8" w:rsidR="00C538B4" w:rsidRPr="00C538B4" w:rsidRDefault="00C538B4" w:rsidP="004D6F0C">
      <w:pPr>
        <w:autoSpaceDE w:val="0"/>
        <w:autoSpaceDN w:val="0"/>
        <w:adjustRightInd w:val="0"/>
        <w:spacing w:after="0" w:line="240" w:lineRule="auto"/>
        <w:ind w:left="709" w:hanging="709"/>
        <w:jc w:val="both"/>
        <w:rPr>
          <w:rFonts w:ascii="Arial" w:hAnsi="Arial" w:cs="Arial"/>
          <w:color w:val="FF0000"/>
          <w:sz w:val="24"/>
          <w:szCs w:val="24"/>
        </w:rPr>
      </w:pPr>
      <w:r>
        <w:rPr>
          <w:rFonts w:ascii="Arial" w:hAnsi="Arial" w:cs="Arial"/>
          <w:bCs/>
          <w:sz w:val="24"/>
          <w:szCs w:val="24"/>
        </w:rPr>
        <w:t xml:space="preserve">    </w:t>
      </w:r>
    </w:p>
    <w:p w14:paraId="294BD1D9" w14:textId="77777777" w:rsidR="00CC3E23" w:rsidRDefault="00CC3E23" w:rsidP="004D6F0C">
      <w:pPr>
        <w:autoSpaceDE w:val="0"/>
        <w:autoSpaceDN w:val="0"/>
        <w:adjustRightInd w:val="0"/>
        <w:spacing w:after="0" w:line="240" w:lineRule="auto"/>
        <w:ind w:left="709" w:hanging="709"/>
        <w:jc w:val="both"/>
        <w:rPr>
          <w:rFonts w:ascii="Arial" w:hAnsi="Arial" w:cs="Arial"/>
          <w:sz w:val="24"/>
          <w:szCs w:val="24"/>
        </w:rPr>
      </w:pPr>
    </w:p>
    <w:p w14:paraId="5CBE4693" w14:textId="372D450C" w:rsidR="004D6F0C" w:rsidRDefault="00CC3E23" w:rsidP="004D6F0C">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 xml:space="preserve"> 2.5   </w:t>
      </w:r>
      <w:r w:rsidR="00492309">
        <w:rPr>
          <w:rFonts w:ascii="Arial" w:hAnsi="Arial" w:cs="Arial"/>
          <w:sz w:val="24"/>
          <w:szCs w:val="24"/>
        </w:rPr>
        <w:t>GP practices are also responsible for ensuring their staff are competent and confident to carry out their responsibilities to safeguard adults</w:t>
      </w:r>
      <w:r w:rsidR="00367140">
        <w:rPr>
          <w:rFonts w:ascii="Arial" w:hAnsi="Arial" w:cs="Arial"/>
          <w:sz w:val="24"/>
          <w:szCs w:val="24"/>
        </w:rPr>
        <w:t xml:space="preserve"> with care and support needs </w:t>
      </w:r>
      <w:r w:rsidR="00492309">
        <w:rPr>
          <w:rFonts w:ascii="Arial" w:hAnsi="Arial" w:cs="Arial"/>
          <w:sz w:val="24"/>
          <w:szCs w:val="24"/>
        </w:rPr>
        <w:t>at risk of harm</w:t>
      </w:r>
      <w:r w:rsidR="00CA767E">
        <w:rPr>
          <w:rFonts w:ascii="Arial" w:hAnsi="Arial" w:cs="Arial"/>
          <w:sz w:val="24"/>
          <w:szCs w:val="24"/>
        </w:rPr>
        <w:t xml:space="preserve"> as outlined in</w:t>
      </w:r>
      <w:r w:rsidR="00492309">
        <w:rPr>
          <w:rFonts w:ascii="Arial" w:hAnsi="Arial" w:cs="Arial"/>
          <w:sz w:val="24"/>
          <w:szCs w:val="24"/>
        </w:rPr>
        <w:t xml:space="preserve"> The Intercollegiate Document “Adult Safeguarding: </w:t>
      </w:r>
      <w:r w:rsidR="00367140">
        <w:rPr>
          <w:rFonts w:ascii="Arial" w:hAnsi="Arial" w:cs="Arial"/>
          <w:sz w:val="24"/>
          <w:szCs w:val="24"/>
        </w:rPr>
        <w:t>R</w:t>
      </w:r>
      <w:r w:rsidR="00492309">
        <w:rPr>
          <w:rFonts w:ascii="Arial" w:hAnsi="Arial" w:cs="Arial"/>
          <w:sz w:val="24"/>
          <w:szCs w:val="24"/>
        </w:rPr>
        <w:t xml:space="preserve">oles and Competencies for </w:t>
      </w:r>
      <w:r w:rsidR="00CA767E">
        <w:rPr>
          <w:rFonts w:ascii="Arial" w:hAnsi="Arial" w:cs="Arial"/>
          <w:sz w:val="24"/>
          <w:szCs w:val="24"/>
        </w:rPr>
        <w:t>H</w:t>
      </w:r>
      <w:r w:rsidR="00492309">
        <w:rPr>
          <w:rFonts w:ascii="Arial" w:hAnsi="Arial" w:cs="Arial"/>
          <w:sz w:val="24"/>
          <w:szCs w:val="24"/>
        </w:rPr>
        <w:t xml:space="preserve">ealth Care staff” (2018) </w:t>
      </w:r>
    </w:p>
    <w:p w14:paraId="0AA65FF4" w14:textId="77777777" w:rsidR="00492309" w:rsidRDefault="00492309" w:rsidP="004D6F0C">
      <w:pPr>
        <w:autoSpaceDE w:val="0"/>
        <w:autoSpaceDN w:val="0"/>
        <w:adjustRightInd w:val="0"/>
        <w:spacing w:after="0" w:line="240" w:lineRule="auto"/>
        <w:ind w:left="709" w:hanging="709"/>
        <w:jc w:val="both"/>
        <w:rPr>
          <w:rFonts w:ascii="Arial" w:hAnsi="Arial" w:cs="Arial"/>
          <w:sz w:val="24"/>
          <w:szCs w:val="24"/>
        </w:rPr>
      </w:pPr>
    </w:p>
    <w:p w14:paraId="64D8460A" w14:textId="77777777" w:rsidR="005C1EDA" w:rsidRDefault="005C1EDA" w:rsidP="0035674B">
      <w:pPr>
        <w:autoSpaceDE w:val="0"/>
        <w:autoSpaceDN w:val="0"/>
        <w:adjustRightInd w:val="0"/>
        <w:spacing w:after="0" w:line="240" w:lineRule="auto"/>
        <w:ind w:left="720" w:hanging="720"/>
        <w:jc w:val="both"/>
        <w:rPr>
          <w:rFonts w:ascii="Arial" w:hAnsi="Arial" w:cs="Arial"/>
          <w:sz w:val="24"/>
          <w:szCs w:val="24"/>
        </w:rPr>
      </w:pPr>
    </w:p>
    <w:p w14:paraId="10E91508" w14:textId="6FCE9FE0" w:rsidR="00857A91" w:rsidRDefault="00FF65A2" w:rsidP="0035674B">
      <w:pPr>
        <w:autoSpaceDE w:val="0"/>
        <w:autoSpaceDN w:val="0"/>
        <w:adjustRightInd w:val="0"/>
        <w:spacing w:after="0" w:line="240" w:lineRule="auto"/>
        <w:ind w:left="720" w:hanging="720"/>
        <w:jc w:val="both"/>
        <w:rPr>
          <w:rFonts w:ascii="Arial" w:hAnsi="Arial" w:cs="Arial"/>
          <w:sz w:val="24"/>
          <w:szCs w:val="24"/>
        </w:rPr>
      </w:pPr>
      <w:r w:rsidRPr="00FF65A2">
        <w:rPr>
          <w:rFonts w:ascii="Arial" w:hAnsi="Arial" w:cs="Arial"/>
          <w:sz w:val="24"/>
          <w:szCs w:val="24"/>
        </w:rPr>
        <w:t>3</w:t>
      </w:r>
      <w:r>
        <w:rPr>
          <w:rFonts w:ascii="Arial" w:hAnsi="Arial" w:cs="Arial"/>
          <w:color w:val="FF0000"/>
          <w:sz w:val="24"/>
          <w:szCs w:val="24"/>
        </w:rPr>
        <w:t xml:space="preserve">       </w:t>
      </w:r>
      <w:r w:rsidR="006C1241">
        <w:rPr>
          <w:rFonts w:ascii="Arial" w:hAnsi="Arial" w:cs="Arial"/>
          <w:color w:val="FF0000"/>
          <w:sz w:val="24"/>
          <w:szCs w:val="24"/>
        </w:rPr>
        <w:tab/>
      </w:r>
      <w:r w:rsidRPr="00FF65A2">
        <w:rPr>
          <w:rFonts w:ascii="Arial" w:hAnsi="Arial" w:cs="Arial"/>
          <w:b/>
          <w:sz w:val="24"/>
          <w:szCs w:val="24"/>
        </w:rPr>
        <w:t>R</w:t>
      </w:r>
      <w:r w:rsidR="006C1241">
        <w:rPr>
          <w:rFonts w:ascii="Arial" w:hAnsi="Arial" w:cs="Arial"/>
          <w:b/>
          <w:sz w:val="24"/>
          <w:szCs w:val="24"/>
        </w:rPr>
        <w:t xml:space="preserve">OLES AND RESPONSIBILITIES </w:t>
      </w:r>
    </w:p>
    <w:p w14:paraId="58D88D9A" w14:textId="77777777" w:rsidR="00FF65A2" w:rsidRDefault="00FF65A2" w:rsidP="0035674B">
      <w:pPr>
        <w:autoSpaceDE w:val="0"/>
        <w:autoSpaceDN w:val="0"/>
        <w:adjustRightInd w:val="0"/>
        <w:spacing w:after="0" w:line="240" w:lineRule="auto"/>
        <w:ind w:left="720" w:hanging="720"/>
        <w:jc w:val="both"/>
        <w:rPr>
          <w:rFonts w:ascii="Arial" w:hAnsi="Arial" w:cs="Arial"/>
          <w:color w:val="FF0000"/>
          <w:sz w:val="24"/>
          <w:szCs w:val="24"/>
        </w:rPr>
      </w:pPr>
    </w:p>
    <w:p w14:paraId="06BD218B" w14:textId="348ED8BD" w:rsidR="005836AC" w:rsidRDefault="00FF65A2" w:rsidP="004C3904">
      <w:pPr>
        <w:autoSpaceDE w:val="0"/>
        <w:autoSpaceDN w:val="0"/>
        <w:adjustRightInd w:val="0"/>
        <w:spacing w:after="0" w:line="240" w:lineRule="auto"/>
        <w:ind w:left="709" w:hanging="709"/>
        <w:jc w:val="both"/>
        <w:rPr>
          <w:rFonts w:ascii="Arial" w:hAnsi="Arial" w:cs="Arial"/>
          <w:sz w:val="24"/>
          <w:szCs w:val="24"/>
        </w:rPr>
      </w:pPr>
      <w:r w:rsidRPr="005836AC">
        <w:rPr>
          <w:rFonts w:ascii="Arial" w:hAnsi="Arial" w:cs="Arial"/>
          <w:sz w:val="24"/>
          <w:szCs w:val="24"/>
        </w:rPr>
        <w:t xml:space="preserve">3.1. </w:t>
      </w:r>
      <w:r w:rsidR="004D780F">
        <w:rPr>
          <w:rFonts w:ascii="Arial" w:hAnsi="Arial" w:cs="Arial"/>
          <w:sz w:val="24"/>
          <w:szCs w:val="24"/>
        </w:rPr>
        <w:t xml:space="preserve">  </w:t>
      </w:r>
      <w:r w:rsidR="00167742">
        <w:rPr>
          <w:rFonts w:ascii="Arial" w:hAnsi="Arial" w:cs="Arial"/>
          <w:sz w:val="24"/>
          <w:szCs w:val="24"/>
        </w:rPr>
        <w:t xml:space="preserve"> </w:t>
      </w:r>
      <w:r w:rsidR="005836AC">
        <w:rPr>
          <w:rFonts w:ascii="Arial" w:hAnsi="Arial" w:cs="Arial"/>
          <w:sz w:val="24"/>
          <w:szCs w:val="24"/>
        </w:rPr>
        <w:t xml:space="preserve">All health staff </w:t>
      </w:r>
      <w:r w:rsidR="008138FA">
        <w:rPr>
          <w:rFonts w:ascii="Arial" w:hAnsi="Arial" w:cs="Arial"/>
          <w:sz w:val="24"/>
          <w:szCs w:val="24"/>
        </w:rPr>
        <w:t>who come into contact with</w:t>
      </w:r>
      <w:r w:rsidR="00492309">
        <w:rPr>
          <w:rFonts w:ascii="Arial" w:hAnsi="Arial" w:cs="Arial"/>
          <w:sz w:val="24"/>
          <w:szCs w:val="24"/>
        </w:rPr>
        <w:t xml:space="preserve"> adults</w:t>
      </w:r>
      <w:r w:rsidR="005C6492">
        <w:rPr>
          <w:rFonts w:ascii="Arial" w:hAnsi="Arial" w:cs="Arial"/>
          <w:sz w:val="24"/>
          <w:szCs w:val="24"/>
        </w:rPr>
        <w:t xml:space="preserve"> with care and support needs,</w:t>
      </w:r>
      <w:r w:rsidR="00082C87">
        <w:rPr>
          <w:rFonts w:ascii="Arial" w:hAnsi="Arial" w:cs="Arial"/>
          <w:sz w:val="24"/>
          <w:szCs w:val="24"/>
        </w:rPr>
        <w:t xml:space="preserve"> and /or </w:t>
      </w:r>
      <w:r w:rsidR="008138FA">
        <w:rPr>
          <w:rFonts w:ascii="Arial" w:hAnsi="Arial" w:cs="Arial"/>
          <w:sz w:val="24"/>
          <w:szCs w:val="24"/>
        </w:rPr>
        <w:t xml:space="preserve">children </w:t>
      </w:r>
      <w:r w:rsidR="000F61B1">
        <w:rPr>
          <w:rFonts w:ascii="Arial" w:hAnsi="Arial" w:cs="Arial"/>
          <w:sz w:val="24"/>
          <w:szCs w:val="24"/>
        </w:rPr>
        <w:t xml:space="preserve">and their families </w:t>
      </w:r>
      <w:r w:rsidR="005836AC">
        <w:rPr>
          <w:rFonts w:ascii="Arial" w:hAnsi="Arial" w:cs="Arial"/>
          <w:sz w:val="24"/>
          <w:szCs w:val="24"/>
        </w:rPr>
        <w:t>have an individual responsibility for ensu</w:t>
      </w:r>
      <w:r w:rsidR="008138FA">
        <w:rPr>
          <w:rFonts w:ascii="Arial" w:hAnsi="Arial" w:cs="Arial"/>
          <w:sz w:val="24"/>
          <w:szCs w:val="24"/>
        </w:rPr>
        <w:t>r</w:t>
      </w:r>
      <w:r w:rsidR="005836AC">
        <w:rPr>
          <w:rFonts w:ascii="Arial" w:hAnsi="Arial" w:cs="Arial"/>
          <w:sz w:val="24"/>
          <w:szCs w:val="24"/>
        </w:rPr>
        <w:t xml:space="preserve">ing that they have </w:t>
      </w:r>
      <w:r w:rsidR="008138FA">
        <w:rPr>
          <w:rFonts w:ascii="Arial" w:hAnsi="Arial" w:cs="Arial"/>
          <w:sz w:val="24"/>
          <w:szCs w:val="24"/>
        </w:rPr>
        <w:t xml:space="preserve">the </w:t>
      </w:r>
      <w:r w:rsidR="005836AC" w:rsidRPr="005836AC">
        <w:rPr>
          <w:rFonts w:ascii="Arial" w:hAnsi="Arial" w:cs="Arial"/>
          <w:sz w:val="24"/>
          <w:szCs w:val="24"/>
        </w:rPr>
        <w:t>competences to</w:t>
      </w:r>
      <w:r w:rsidR="005836AC">
        <w:rPr>
          <w:rFonts w:ascii="Arial" w:hAnsi="Arial" w:cs="Arial"/>
          <w:sz w:val="24"/>
          <w:szCs w:val="24"/>
        </w:rPr>
        <w:t xml:space="preserve"> </w:t>
      </w:r>
      <w:r w:rsidR="005836AC" w:rsidRPr="005836AC">
        <w:rPr>
          <w:rFonts w:ascii="Arial" w:hAnsi="Arial" w:cs="Arial"/>
          <w:sz w:val="24"/>
          <w:szCs w:val="24"/>
        </w:rPr>
        <w:t xml:space="preserve">recognise </w:t>
      </w:r>
      <w:r w:rsidR="006C1241">
        <w:rPr>
          <w:rFonts w:ascii="Arial" w:hAnsi="Arial" w:cs="Arial"/>
          <w:sz w:val="24"/>
          <w:szCs w:val="24"/>
        </w:rPr>
        <w:t xml:space="preserve">abuse and neglect </w:t>
      </w:r>
      <w:r w:rsidR="005836AC" w:rsidRPr="005836AC">
        <w:rPr>
          <w:rFonts w:ascii="Arial" w:hAnsi="Arial" w:cs="Arial"/>
          <w:sz w:val="24"/>
          <w:szCs w:val="24"/>
        </w:rPr>
        <w:t xml:space="preserve">and </w:t>
      </w:r>
      <w:r w:rsidR="008138FA">
        <w:rPr>
          <w:rFonts w:ascii="Arial" w:hAnsi="Arial" w:cs="Arial"/>
          <w:sz w:val="24"/>
          <w:szCs w:val="24"/>
        </w:rPr>
        <w:t xml:space="preserve">are aware </w:t>
      </w:r>
      <w:r w:rsidR="008138FA" w:rsidRPr="008138FA">
        <w:rPr>
          <w:rFonts w:ascii="Arial" w:hAnsi="Arial" w:cs="Arial"/>
          <w:sz w:val="24"/>
          <w:szCs w:val="24"/>
        </w:rPr>
        <w:t xml:space="preserve">of the actions to take if they have concerns about </w:t>
      </w:r>
      <w:r w:rsidR="006C1241">
        <w:rPr>
          <w:rFonts w:ascii="Arial" w:hAnsi="Arial" w:cs="Arial"/>
          <w:sz w:val="24"/>
          <w:szCs w:val="24"/>
        </w:rPr>
        <w:t xml:space="preserve">a </w:t>
      </w:r>
      <w:r w:rsidR="008138FA" w:rsidRPr="008138FA">
        <w:rPr>
          <w:rFonts w:ascii="Arial" w:hAnsi="Arial" w:cs="Arial"/>
          <w:sz w:val="24"/>
          <w:szCs w:val="24"/>
        </w:rPr>
        <w:t>safeguarding issue.</w:t>
      </w:r>
    </w:p>
    <w:p w14:paraId="20BC87BF" w14:textId="77777777" w:rsidR="005836AC" w:rsidRDefault="005836AC" w:rsidP="004C3904">
      <w:pPr>
        <w:autoSpaceDE w:val="0"/>
        <w:autoSpaceDN w:val="0"/>
        <w:adjustRightInd w:val="0"/>
        <w:spacing w:after="0" w:line="240" w:lineRule="auto"/>
        <w:ind w:left="709" w:hanging="709"/>
        <w:jc w:val="both"/>
        <w:rPr>
          <w:rFonts w:ascii="Arial" w:hAnsi="Arial" w:cs="Arial"/>
          <w:sz w:val="24"/>
          <w:szCs w:val="24"/>
        </w:rPr>
      </w:pPr>
    </w:p>
    <w:p w14:paraId="7BB07157" w14:textId="77777777" w:rsidR="00FF65A2" w:rsidRDefault="008138FA" w:rsidP="004C3904">
      <w:pPr>
        <w:autoSpaceDE w:val="0"/>
        <w:autoSpaceDN w:val="0"/>
        <w:adjustRightInd w:val="0"/>
        <w:spacing w:after="0" w:line="240" w:lineRule="auto"/>
        <w:ind w:left="709" w:hanging="709"/>
        <w:jc w:val="both"/>
        <w:rPr>
          <w:rFonts w:ascii="Arial" w:hAnsi="Arial" w:cs="Arial"/>
          <w:color w:val="FF0000"/>
          <w:sz w:val="24"/>
          <w:szCs w:val="24"/>
        </w:rPr>
      </w:pPr>
      <w:r>
        <w:rPr>
          <w:rFonts w:ascii="Arial" w:hAnsi="Arial" w:cs="Arial"/>
          <w:sz w:val="24"/>
          <w:szCs w:val="24"/>
        </w:rPr>
        <w:t xml:space="preserve">3.2.   </w:t>
      </w:r>
      <w:r w:rsidR="006C1241">
        <w:rPr>
          <w:rFonts w:ascii="Arial" w:hAnsi="Arial" w:cs="Arial"/>
          <w:sz w:val="24"/>
          <w:szCs w:val="24"/>
        </w:rPr>
        <w:tab/>
      </w:r>
      <w:r>
        <w:rPr>
          <w:rFonts w:ascii="Arial" w:hAnsi="Arial" w:cs="Arial"/>
          <w:sz w:val="24"/>
          <w:szCs w:val="24"/>
        </w:rPr>
        <w:t>P</w:t>
      </w:r>
      <w:r w:rsidR="00FF65A2" w:rsidRPr="005836AC">
        <w:rPr>
          <w:rFonts w:ascii="Arial" w:hAnsi="Arial" w:cs="Arial"/>
          <w:sz w:val="24"/>
          <w:szCs w:val="24"/>
        </w:rPr>
        <w:t>ractices are responsible for ensuring their staff</w:t>
      </w:r>
      <w:r w:rsidR="005836AC" w:rsidRPr="005836AC">
        <w:rPr>
          <w:rFonts w:ascii="Arial" w:hAnsi="Arial" w:cs="Arial"/>
          <w:sz w:val="24"/>
          <w:szCs w:val="24"/>
        </w:rPr>
        <w:t xml:space="preserve"> </w:t>
      </w:r>
      <w:r w:rsidR="00FF65A2" w:rsidRPr="005836AC">
        <w:rPr>
          <w:rFonts w:ascii="Arial" w:hAnsi="Arial" w:cs="Arial"/>
          <w:sz w:val="24"/>
          <w:szCs w:val="24"/>
        </w:rPr>
        <w:t>are competent and confident in carrying out their responsibilities for safeguarding</w:t>
      </w:r>
      <w:r w:rsidR="00492309">
        <w:rPr>
          <w:rFonts w:ascii="Arial" w:hAnsi="Arial" w:cs="Arial"/>
          <w:sz w:val="24"/>
          <w:szCs w:val="24"/>
        </w:rPr>
        <w:t xml:space="preserve"> adults and</w:t>
      </w:r>
      <w:r w:rsidR="00FF65A2" w:rsidRPr="005836AC">
        <w:rPr>
          <w:rFonts w:ascii="Arial" w:hAnsi="Arial" w:cs="Arial"/>
          <w:sz w:val="24"/>
          <w:szCs w:val="24"/>
        </w:rPr>
        <w:t xml:space="preserve"> children</w:t>
      </w:r>
      <w:r>
        <w:rPr>
          <w:rFonts w:ascii="Arial" w:hAnsi="Arial" w:cs="Arial"/>
          <w:sz w:val="24"/>
          <w:szCs w:val="24"/>
        </w:rPr>
        <w:t xml:space="preserve"> and are </w:t>
      </w:r>
      <w:r w:rsidR="00FF65A2" w:rsidRPr="005836AC">
        <w:rPr>
          <w:rFonts w:ascii="Arial" w:hAnsi="Arial" w:cs="Arial"/>
          <w:sz w:val="24"/>
          <w:szCs w:val="24"/>
        </w:rPr>
        <w:t>aware of how to recognise and respond to</w:t>
      </w:r>
      <w:r w:rsidR="005836AC" w:rsidRPr="005836AC">
        <w:rPr>
          <w:rFonts w:ascii="Arial" w:hAnsi="Arial" w:cs="Arial"/>
          <w:sz w:val="24"/>
          <w:szCs w:val="24"/>
        </w:rPr>
        <w:t xml:space="preserve"> </w:t>
      </w:r>
      <w:r w:rsidR="00FF65A2" w:rsidRPr="005836AC">
        <w:rPr>
          <w:rFonts w:ascii="Arial" w:hAnsi="Arial" w:cs="Arial"/>
          <w:sz w:val="24"/>
          <w:szCs w:val="24"/>
        </w:rPr>
        <w:t>safeguarding concerns</w:t>
      </w:r>
      <w:r w:rsidR="005836AC" w:rsidRPr="005836AC">
        <w:rPr>
          <w:rFonts w:ascii="Arial" w:hAnsi="Arial" w:cs="Arial"/>
          <w:sz w:val="24"/>
          <w:szCs w:val="24"/>
        </w:rPr>
        <w:t>, including recognising individuals at risk of radicalisation</w:t>
      </w:r>
      <w:r w:rsidR="00FF65A2" w:rsidRPr="008138FA">
        <w:rPr>
          <w:rFonts w:ascii="Arial" w:hAnsi="Arial" w:cs="Arial"/>
          <w:sz w:val="24"/>
          <w:szCs w:val="24"/>
        </w:rPr>
        <w:t>.</w:t>
      </w:r>
    </w:p>
    <w:p w14:paraId="3AF91755" w14:textId="77777777" w:rsidR="008138FA" w:rsidRPr="00FF65A2" w:rsidRDefault="008138FA" w:rsidP="004C3904">
      <w:pPr>
        <w:autoSpaceDE w:val="0"/>
        <w:autoSpaceDN w:val="0"/>
        <w:adjustRightInd w:val="0"/>
        <w:spacing w:after="0" w:line="240" w:lineRule="auto"/>
        <w:ind w:left="709" w:hanging="709"/>
        <w:jc w:val="both"/>
        <w:rPr>
          <w:rFonts w:ascii="Arial" w:hAnsi="Arial" w:cs="Arial"/>
          <w:color w:val="FF0000"/>
          <w:sz w:val="24"/>
          <w:szCs w:val="24"/>
        </w:rPr>
      </w:pPr>
    </w:p>
    <w:p w14:paraId="0100F41F" w14:textId="77777777" w:rsidR="00FF65A2" w:rsidRDefault="005836AC" w:rsidP="004C3904">
      <w:pPr>
        <w:autoSpaceDE w:val="0"/>
        <w:autoSpaceDN w:val="0"/>
        <w:adjustRightInd w:val="0"/>
        <w:spacing w:after="0" w:line="240" w:lineRule="auto"/>
        <w:ind w:left="709" w:hanging="709"/>
        <w:jc w:val="both"/>
        <w:rPr>
          <w:rFonts w:ascii="Arial" w:hAnsi="Arial" w:cs="Arial"/>
          <w:sz w:val="24"/>
          <w:szCs w:val="24"/>
        </w:rPr>
      </w:pPr>
      <w:r w:rsidRPr="008138FA">
        <w:rPr>
          <w:rFonts w:ascii="Arial" w:hAnsi="Arial" w:cs="Arial"/>
          <w:sz w:val="24"/>
          <w:szCs w:val="24"/>
        </w:rPr>
        <w:t>3</w:t>
      </w:r>
      <w:r w:rsidR="00FF65A2" w:rsidRPr="008138FA">
        <w:rPr>
          <w:rFonts w:ascii="Arial" w:hAnsi="Arial" w:cs="Arial"/>
          <w:sz w:val="24"/>
          <w:szCs w:val="24"/>
        </w:rPr>
        <w:t>.3</w:t>
      </w:r>
      <w:r w:rsidR="004C3904">
        <w:rPr>
          <w:rFonts w:ascii="Arial" w:hAnsi="Arial" w:cs="Arial"/>
          <w:sz w:val="24"/>
          <w:szCs w:val="24"/>
        </w:rPr>
        <w:t>.</w:t>
      </w:r>
      <w:r w:rsidR="00FF65A2" w:rsidRPr="008138FA">
        <w:rPr>
          <w:rFonts w:ascii="Arial" w:hAnsi="Arial" w:cs="Arial"/>
          <w:sz w:val="24"/>
          <w:szCs w:val="24"/>
        </w:rPr>
        <w:t xml:space="preserve"> </w:t>
      </w:r>
      <w:r w:rsidRPr="008138FA">
        <w:rPr>
          <w:rFonts w:ascii="Arial" w:hAnsi="Arial" w:cs="Arial"/>
          <w:sz w:val="24"/>
          <w:szCs w:val="24"/>
        </w:rPr>
        <w:t xml:space="preserve">   </w:t>
      </w:r>
      <w:r w:rsidR="004C3904">
        <w:rPr>
          <w:rFonts w:ascii="Arial" w:hAnsi="Arial" w:cs="Arial"/>
          <w:sz w:val="24"/>
          <w:szCs w:val="24"/>
        </w:rPr>
        <w:tab/>
      </w:r>
      <w:r w:rsidR="00FF65A2" w:rsidRPr="008138FA">
        <w:rPr>
          <w:rFonts w:ascii="Arial" w:hAnsi="Arial" w:cs="Arial"/>
          <w:sz w:val="24"/>
          <w:szCs w:val="24"/>
        </w:rPr>
        <w:t>Practices are expected to comply with CQC Essential Standards of Quality and Safety</w:t>
      </w:r>
      <w:r w:rsidRPr="008138FA">
        <w:rPr>
          <w:rFonts w:ascii="Arial" w:hAnsi="Arial" w:cs="Arial"/>
          <w:sz w:val="24"/>
          <w:szCs w:val="24"/>
        </w:rPr>
        <w:t xml:space="preserve"> </w:t>
      </w:r>
      <w:r w:rsidR="00FF65A2" w:rsidRPr="008138FA">
        <w:rPr>
          <w:rFonts w:ascii="Arial" w:hAnsi="Arial" w:cs="Arial"/>
          <w:sz w:val="24"/>
          <w:szCs w:val="24"/>
        </w:rPr>
        <w:t>outcomes 7-14, particularly outcome 7</w:t>
      </w:r>
      <w:r w:rsidR="006C1241">
        <w:rPr>
          <w:rFonts w:ascii="Arial" w:hAnsi="Arial" w:cs="Arial"/>
          <w:sz w:val="24"/>
          <w:szCs w:val="24"/>
        </w:rPr>
        <w:t>;</w:t>
      </w:r>
      <w:r w:rsidR="00FF65A2" w:rsidRPr="008138FA">
        <w:rPr>
          <w:rFonts w:ascii="Arial" w:hAnsi="Arial" w:cs="Arial"/>
          <w:sz w:val="24"/>
          <w:szCs w:val="24"/>
        </w:rPr>
        <w:t xml:space="preserve"> Safeguarding People who use Services from Abuse</w:t>
      </w:r>
      <w:r w:rsidR="008138FA">
        <w:rPr>
          <w:rFonts w:ascii="Arial" w:hAnsi="Arial" w:cs="Arial"/>
          <w:sz w:val="24"/>
          <w:szCs w:val="24"/>
        </w:rPr>
        <w:t xml:space="preserve">. </w:t>
      </w:r>
    </w:p>
    <w:p w14:paraId="1CA1ED61" w14:textId="77777777" w:rsidR="004C3904" w:rsidRDefault="004C3904" w:rsidP="004C3904">
      <w:pPr>
        <w:autoSpaceDE w:val="0"/>
        <w:autoSpaceDN w:val="0"/>
        <w:adjustRightInd w:val="0"/>
        <w:spacing w:after="0" w:line="240" w:lineRule="auto"/>
        <w:ind w:left="709" w:hanging="709"/>
        <w:jc w:val="both"/>
        <w:rPr>
          <w:rFonts w:ascii="Arial" w:hAnsi="Arial" w:cs="Arial"/>
          <w:sz w:val="24"/>
          <w:szCs w:val="24"/>
        </w:rPr>
      </w:pPr>
    </w:p>
    <w:p w14:paraId="0B1C6AD9" w14:textId="77777777" w:rsidR="004C3904" w:rsidRDefault="004C3904" w:rsidP="004C3904">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 xml:space="preserve">3.4.  </w:t>
      </w:r>
      <w:r w:rsidR="00481336">
        <w:rPr>
          <w:rFonts w:ascii="Arial" w:hAnsi="Arial" w:cs="Arial"/>
          <w:sz w:val="24"/>
          <w:szCs w:val="24"/>
        </w:rPr>
        <w:tab/>
        <w:t xml:space="preserve">Practices are required to </w:t>
      </w:r>
      <w:r w:rsidRPr="004C3904">
        <w:rPr>
          <w:rFonts w:ascii="Arial" w:hAnsi="Arial" w:cs="Arial"/>
          <w:sz w:val="24"/>
          <w:szCs w:val="24"/>
        </w:rPr>
        <w:t xml:space="preserve">ensure that </w:t>
      </w:r>
      <w:r w:rsidR="00481336">
        <w:rPr>
          <w:rFonts w:ascii="Arial" w:hAnsi="Arial" w:cs="Arial"/>
          <w:sz w:val="24"/>
          <w:szCs w:val="24"/>
        </w:rPr>
        <w:t xml:space="preserve">their </w:t>
      </w:r>
      <w:r w:rsidR="00BB45CC" w:rsidRPr="004C3904">
        <w:rPr>
          <w:rFonts w:ascii="Arial" w:hAnsi="Arial" w:cs="Arial"/>
          <w:sz w:val="24"/>
          <w:szCs w:val="24"/>
        </w:rPr>
        <w:t>staff</w:t>
      </w:r>
      <w:r w:rsidR="00BB45CC">
        <w:rPr>
          <w:rFonts w:ascii="Arial" w:hAnsi="Arial" w:cs="Arial"/>
          <w:sz w:val="24"/>
          <w:szCs w:val="24"/>
        </w:rPr>
        <w:t xml:space="preserve"> </w:t>
      </w:r>
      <w:r w:rsidR="00BB45CC" w:rsidRPr="004C3904">
        <w:rPr>
          <w:rFonts w:ascii="Arial" w:hAnsi="Arial" w:cs="Arial"/>
          <w:sz w:val="24"/>
          <w:szCs w:val="24"/>
        </w:rPr>
        <w:t>have</w:t>
      </w:r>
      <w:r w:rsidR="00481336">
        <w:rPr>
          <w:rFonts w:ascii="Arial" w:hAnsi="Arial" w:cs="Arial"/>
          <w:sz w:val="24"/>
          <w:szCs w:val="24"/>
        </w:rPr>
        <w:t xml:space="preserve"> </w:t>
      </w:r>
      <w:r w:rsidRPr="004C3904">
        <w:rPr>
          <w:rFonts w:ascii="Arial" w:hAnsi="Arial" w:cs="Arial"/>
          <w:sz w:val="24"/>
          <w:szCs w:val="24"/>
        </w:rPr>
        <w:t>access to the appropriate safeguarding training, learning opportunities and support to facilitate their understanding of</w:t>
      </w:r>
      <w:r w:rsidR="00AE48FE">
        <w:rPr>
          <w:rFonts w:ascii="Arial" w:hAnsi="Arial" w:cs="Arial"/>
          <w:sz w:val="24"/>
          <w:szCs w:val="24"/>
        </w:rPr>
        <w:t xml:space="preserve"> adult and</w:t>
      </w:r>
      <w:r w:rsidRPr="004C3904">
        <w:rPr>
          <w:rFonts w:ascii="Arial" w:hAnsi="Arial" w:cs="Arial"/>
          <w:sz w:val="24"/>
          <w:szCs w:val="24"/>
        </w:rPr>
        <w:t xml:space="preserve"> </w:t>
      </w:r>
      <w:r w:rsidR="00481336">
        <w:rPr>
          <w:rFonts w:ascii="Arial" w:hAnsi="Arial" w:cs="Arial"/>
          <w:sz w:val="24"/>
          <w:szCs w:val="24"/>
        </w:rPr>
        <w:t xml:space="preserve">child </w:t>
      </w:r>
      <w:r w:rsidR="00481336" w:rsidRPr="00674613">
        <w:rPr>
          <w:rFonts w:ascii="Arial" w:hAnsi="Arial" w:cs="Arial"/>
          <w:sz w:val="24"/>
          <w:szCs w:val="24"/>
        </w:rPr>
        <w:t>safeguarding issues</w:t>
      </w:r>
      <w:r w:rsidR="00481336">
        <w:rPr>
          <w:rFonts w:ascii="Arial" w:hAnsi="Arial" w:cs="Arial"/>
          <w:sz w:val="24"/>
          <w:szCs w:val="24"/>
        </w:rPr>
        <w:t xml:space="preserve"> including recognition and response, </w:t>
      </w:r>
      <w:r w:rsidRPr="004C3904">
        <w:rPr>
          <w:rFonts w:ascii="Arial" w:hAnsi="Arial" w:cs="Arial"/>
          <w:sz w:val="24"/>
          <w:szCs w:val="24"/>
        </w:rPr>
        <w:t>information sharing</w:t>
      </w:r>
      <w:r w:rsidR="00481336">
        <w:rPr>
          <w:rFonts w:ascii="Arial" w:hAnsi="Arial" w:cs="Arial"/>
          <w:sz w:val="24"/>
          <w:szCs w:val="24"/>
        </w:rPr>
        <w:t xml:space="preserve"> and record keeping</w:t>
      </w:r>
      <w:r w:rsidRPr="004C3904">
        <w:rPr>
          <w:rFonts w:ascii="Arial" w:hAnsi="Arial" w:cs="Arial"/>
          <w:sz w:val="24"/>
          <w:szCs w:val="24"/>
        </w:rPr>
        <w:t>.</w:t>
      </w:r>
    </w:p>
    <w:p w14:paraId="5C3BC62F" w14:textId="77777777" w:rsidR="00481336" w:rsidRDefault="00481336" w:rsidP="004C3904">
      <w:pPr>
        <w:autoSpaceDE w:val="0"/>
        <w:autoSpaceDN w:val="0"/>
        <w:adjustRightInd w:val="0"/>
        <w:spacing w:after="0" w:line="240" w:lineRule="auto"/>
        <w:ind w:left="709" w:hanging="709"/>
        <w:jc w:val="both"/>
        <w:rPr>
          <w:rFonts w:ascii="Arial" w:hAnsi="Arial" w:cs="Arial"/>
          <w:sz w:val="24"/>
          <w:szCs w:val="24"/>
        </w:rPr>
      </w:pPr>
    </w:p>
    <w:p w14:paraId="759DC0AE" w14:textId="77777777" w:rsidR="00726921" w:rsidRDefault="00726921" w:rsidP="00E21F88">
      <w:pPr>
        <w:autoSpaceDE w:val="0"/>
        <w:autoSpaceDN w:val="0"/>
        <w:adjustRightInd w:val="0"/>
        <w:spacing w:after="0" w:line="240" w:lineRule="auto"/>
        <w:ind w:left="709" w:hanging="709"/>
        <w:jc w:val="both"/>
        <w:rPr>
          <w:rFonts w:ascii="Arial" w:hAnsi="Arial" w:cs="Arial"/>
          <w:sz w:val="24"/>
          <w:szCs w:val="24"/>
        </w:rPr>
      </w:pPr>
    </w:p>
    <w:p w14:paraId="632208E9" w14:textId="71B2DB8E" w:rsidR="00E21F88" w:rsidRDefault="00E21F88" w:rsidP="00E21F88">
      <w:pPr>
        <w:autoSpaceDE w:val="0"/>
        <w:autoSpaceDN w:val="0"/>
        <w:adjustRightInd w:val="0"/>
        <w:spacing w:after="0" w:line="240" w:lineRule="auto"/>
        <w:ind w:left="709" w:hanging="709"/>
        <w:jc w:val="both"/>
        <w:rPr>
          <w:rFonts w:ascii="Arial" w:hAnsi="Arial" w:cs="Arial"/>
          <w:b/>
          <w:sz w:val="24"/>
          <w:szCs w:val="24"/>
        </w:rPr>
      </w:pPr>
      <w:r>
        <w:rPr>
          <w:rFonts w:ascii="Arial" w:hAnsi="Arial" w:cs="Arial"/>
          <w:sz w:val="24"/>
          <w:szCs w:val="24"/>
        </w:rPr>
        <w:t>4</w:t>
      </w:r>
      <w:r w:rsidRPr="00E21F88">
        <w:rPr>
          <w:rFonts w:ascii="Arial" w:hAnsi="Arial" w:cs="Arial"/>
          <w:sz w:val="24"/>
          <w:szCs w:val="24"/>
        </w:rPr>
        <w:t xml:space="preserve">. </w:t>
      </w:r>
      <w:r>
        <w:rPr>
          <w:rFonts w:ascii="Arial" w:hAnsi="Arial" w:cs="Arial"/>
          <w:sz w:val="24"/>
          <w:szCs w:val="24"/>
        </w:rPr>
        <w:tab/>
      </w:r>
      <w:r w:rsidRPr="00E21F88">
        <w:rPr>
          <w:rFonts w:ascii="Arial" w:hAnsi="Arial" w:cs="Arial"/>
          <w:b/>
          <w:sz w:val="24"/>
          <w:szCs w:val="24"/>
        </w:rPr>
        <w:t>C</w:t>
      </w:r>
      <w:r w:rsidR="006C1241">
        <w:rPr>
          <w:rFonts w:ascii="Arial" w:hAnsi="Arial" w:cs="Arial"/>
          <w:b/>
          <w:sz w:val="24"/>
          <w:szCs w:val="24"/>
        </w:rPr>
        <w:t xml:space="preserve">OMPETENCIES EXPECTED OF STAFF WORKING WITH </w:t>
      </w:r>
      <w:r w:rsidR="00020846">
        <w:rPr>
          <w:rFonts w:ascii="Arial" w:hAnsi="Arial" w:cs="Arial"/>
          <w:b/>
          <w:sz w:val="24"/>
          <w:szCs w:val="24"/>
        </w:rPr>
        <w:t xml:space="preserve">ADULTS </w:t>
      </w:r>
      <w:r w:rsidR="00AE5E20">
        <w:rPr>
          <w:rFonts w:ascii="Arial" w:hAnsi="Arial" w:cs="Arial"/>
          <w:b/>
          <w:sz w:val="24"/>
          <w:szCs w:val="24"/>
        </w:rPr>
        <w:t xml:space="preserve">WITH CARE AND SUPPORT NEEDS AND/OR </w:t>
      </w:r>
      <w:r w:rsidR="006C1241">
        <w:rPr>
          <w:rFonts w:ascii="Arial" w:hAnsi="Arial" w:cs="Arial"/>
          <w:b/>
          <w:sz w:val="24"/>
          <w:szCs w:val="24"/>
        </w:rPr>
        <w:t>CHILDREN AND YOUNG PEOPLE</w:t>
      </w:r>
      <w:r w:rsidR="00F60209">
        <w:rPr>
          <w:rFonts w:ascii="Arial" w:hAnsi="Arial" w:cs="Arial"/>
          <w:b/>
          <w:sz w:val="24"/>
          <w:szCs w:val="24"/>
        </w:rPr>
        <w:t xml:space="preserve"> OR THEIR FAMILIES</w:t>
      </w:r>
      <w:r w:rsidR="006C1241">
        <w:rPr>
          <w:rFonts w:ascii="Arial" w:hAnsi="Arial" w:cs="Arial"/>
          <w:b/>
          <w:sz w:val="24"/>
          <w:szCs w:val="24"/>
        </w:rPr>
        <w:t xml:space="preserve">. </w:t>
      </w:r>
    </w:p>
    <w:p w14:paraId="2BBCCE21" w14:textId="77777777" w:rsidR="00E21F88" w:rsidRPr="00E21F88" w:rsidRDefault="00E21F88" w:rsidP="00E21F88">
      <w:pPr>
        <w:autoSpaceDE w:val="0"/>
        <w:autoSpaceDN w:val="0"/>
        <w:adjustRightInd w:val="0"/>
        <w:spacing w:after="0" w:line="240" w:lineRule="auto"/>
        <w:ind w:left="709" w:hanging="709"/>
        <w:jc w:val="both"/>
        <w:rPr>
          <w:rFonts w:ascii="Arial" w:hAnsi="Arial" w:cs="Arial"/>
          <w:b/>
          <w:sz w:val="24"/>
          <w:szCs w:val="24"/>
        </w:rPr>
      </w:pPr>
    </w:p>
    <w:p w14:paraId="053C88A8" w14:textId="73A89E02" w:rsidR="00E21F88" w:rsidRDefault="00E21F88" w:rsidP="00333A24">
      <w:p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4</w:t>
      </w:r>
      <w:r w:rsidRPr="00E21F88">
        <w:rPr>
          <w:rFonts w:ascii="Arial" w:hAnsi="Arial" w:cs="Arial"/>
          <w:sz w:val="24"/>
          <w:szCs w:val="24"/>
        </w:rPr>
        <w:t>.1</w:t>
      </w:r>
      <w:r>
        <w:rPr>
          <w:rFonts w:ascii="Arial" w:hAnsi="Arial" w:cs="Arial"/>
          <w:sz w:val="24"/>
          <w:szCs w:val="24"/>
        </w:rPr>
        <w:t xml:space="preserve">. </w:t>
      </w:r>
      <w:r>
        <w:rPr>
          <w:rFonts w:ascii="Arial" w:hAnsi="Arial" w:cs="Arial"/>
          <w:sz w:val="24"/>
          <w:szCs w:val="24"/>
        </w:rPr>
        <w:tab/>
      </w:r>
      <w:r w:rsidRPr="00E21F88">
        <w:rPr>
          <w:rFonts w:ascii="Arial" w:hAnsi="Arial" w:cs="Arial"/>
          <w:sz w:val="24"/>
          <w:szCs w:val="24"/>
        </w:rPr>
        <w:t xml:space="preserve">The </w:t>
      </w:r>
      <w:r w:rsidR="004D780F">
        <w:rPr>
          <w:rFonts w:ascii="Arial" w:hAnsi="Arial" w:cs="Arial"/>
          <w:sz w:val="24"/>
          <w:szCs w:val="24"/>
        </w:rPr>
        <w:t>Intercollegiate D</w:t>
      </w:r>
      <w:r w:rsidRPr="00E21F88">
        <w:rPr>
          <w:rFonts w:ascii="Arial" w:hAnsi="Arial" w:cs="Arial"/>
          <w:sz w:val="24"/>
          <w:szCs w:val="24"/>
        </w:rPr>
        <w:t>ocument</w:t>
      </w:r>
      <w:r w:rsidR="00020846">
        <w:rPr>
          <w:rFonts w:ascii="Arial" w:hAnsi="Arial" w:cs="Arial"/>
          <w:sz w:val="24"/>
          <w:szCs w:val="24"/>
        </w:rPr>
        <w:t>s</w:t>
      </w:r>
      <w:r w:rsidRPr="00E21F88">
        <w:rPr>
          <w:rFonts w:ascii="Arial" w:hAnsi="Arial" w:cs="Arial"/>
          <w:sz w:val="24"/>
          <w:szCs w:val="24"/>
        </w:rPr>
        <w:t xml:space="preserve"> </w:t>
      </w:r>
      <w:r w:rsidR="004D780F">
        <w:rPr>
          <w:rFonts w:ascii="Arial" w:hAnsi="Arial" w:cs="Arial"/>
          <w:sz w:val="24"/>
          <w:szCs w:val="24"/>
        </w:rPr>
        <w:t>“</w:t>
      </w:r>
      <w:r w:rsidRPr="00E21F88">
        <w:rPr>
          <w:rFonts w:ascii="Arial" w:hAnsi="Arial" w:cs="Arial"/>
          <w:sz w:val="24"/>
          <w:szCs w:val="24"/>
        </w:rPr>
        <w:t>Safeguarding Children and Young People: Roles and</w:t>
      </w:r>
      <w:r>
        <w:rPr>
          <w:rFonts w:ascii="Arial" w:hAnsi="Arial" w:cs="Arial"/>
          <w:sz w:val="24"/>
          <w:szCs w:val="24"/>
        </w:rPr>
        <w:t xml:space="preserve"> </w:t>
      </w:r>
      <w:r w:rsidRPr="00E21F88">
        <w:rPr>
          <w:rFonts w:ascii="Arial" w:hAnsi="Arial" w:cs="Arial"/>
          <w:sz w:val="24"/>
          <w:szCs w:val="24"/>
        </w:rPr>
        <w:t>Competencies for Health Care Staff</w:t>
      </w:r>
      <w:r w:rsidR="004D780F">
        <w:rPr>
          <w:rFonts w:ascii="Arial" w:hAnsi="Arial" w:cs="Arial"/>
          <w:sz w:val="24"/>
          <w:szCs w:val="24"/>
        </w:rPr>
        <w:t>”</w:t>
      </w:r>
      <w:r>
        <w:rPr>
          <w:rFonts w:ascii="Arial" w:hAnsi="Arial" w:cs="Arial"/>
          <w:sz w:val="24"/>
          <w:szCs w:val="24"/>
        </w:rPr>
        <w:t xml:space="preserve"> (201</w:t>
      </w:r>
      <w:r w:rsidR="00962EB8">
        <w:rPr>
          <w:rFonts w:ascii="Arial" w:hAnsi="Arial" w:cs="Arial"/>
          <w:sz w:val="24"/>
          <w:szCs w:val="24"/>
        </w:rPr>
        <w:t>9</w:t>
      </w:r>
      <w:r>
        <w:rPr>
          <w:rFonts w:ascii="Arial" w:hAnsi="Arial" w:cs="Arial"/>
          <w:sz w:val="24"/>
          <w:szCs w:val="24"/>
        </w:rPr>
        <w:t>)</w:t>
      </w:r>
      <w:r w:rsidR="00020846">
        <w:rPr>
          <w:rFonts w:ascii="Arial" w:hAnsi="Arial" w:cs="Arial"/>
          <w:sz w:val="24"/>
          <w:szCs w:val="24"/>
        </w:rPr>
        <w:t xml:space="preserve"> and </w:t>
      </w:r>
      <w:r w:rsidR="005E1E2D">
        <w:rPr>
          <w:rFonts w:ascii="Arial" w:hAnsi="Arial" w:cs="Arial"/>
          <w:sz w:val="24"/>
          <w:szCs w:val="24"/>
        </w:rPr>
        <w:t>"</w:t>
      </w:r>
      <w:r w:rsidR="00020846">
        <w:rPr>
          <w:rFonts w:ascii="Arial" w:hAnsi="Arial" w:cs="Arial"/>
          <w:sz w:val="24"/>
          <w:szCs w:val="24"/>
        </w:rPr>
        <w:t xml:space="preserve">Adult Safeguarding: Roles and Competencies for Health Care </w:t>
      </w:r>
      <w:r w:rsidR="005E1E2D">
        <w:rPr>
          <w:rFonts w:ascii="Arial" w:hAnsi="Arial" w:cs="Arial"/>
          <w:sz w:val="24"/>
          <w:szCs w:val="24"/>
        </w:rPr>
        <w:t>S</w:t>
      </w:r>
      <w:r w:rsidR="00020846">
        <w:rPr>
          <w:rFonts w:ascii="Arial" w:hAnsi="Arial" w:cs="Arial"/>
          <w:sz w:val="24"/>
          <w:szCs w:val="24"/>
        </w:rPr>
        <w:t>taff</w:t>
      </w:r>
      <w:r w:rsidR="005E1E2D">
        <w:rPr>
          <w:rFonts w:ascii="Arial" w:hAnsi="Arial" w:cs="Arial"/>
          <w:sz w:val="24"/>
          <w:szCs w:val="24"/>
        </w:rPr>
        <w:t>"</w:t>
      </w:r>
      <w:r w:rsidR="00020846">
        <w:rPr>
          <w:rFonts w:ascii="Arial" w:hAnsi="Arial" w:cs="Arial"/>
          <w:sz w:val="24"/>
          <w:szCs w:val="24"/>
        </w:rPr>
        <w:t xml:space="preserve"> (2018)  </w:t>
      </w:r>
      <w:r w:rsidR="001C169B" w:rsidRPr="001C169B">
        <w:t xml:space="preserve"> </w:t>
      </w:r>
      <w:r w:rsidR="001C169B" w:rsidRPr="001C169B">
        <w:rPr>
          <w:rFonts w:ascii="Arial" w:hAnsi="Arial" w:cs="Arial"/>
          <w:sz w:val="24"/>
          <w:szCs w:val="24"/>
        </w:rPr>
        <w:lastRenderedPageBreak/>
        <w:t>provides guidance on what competencies are expected of staff. The guidance outlines</w:t>
      </w:r>
      <w:r w:rsidRPr="00E21F88">
        <w:rPr>
          <w:rFonts w:ascii="Arial" w:hAnsi="Arial" w:cs="Arial"/>
          <w:sz w:val="24"/>
          <w:szCs w:val="24"/>
        </w:rPr>
        <w:t xml:space="preserve"> </w:t>
      </w:r>
      <w:r w:rsidR="00C178F9">
        <w:rPr>
          <w:rFonts w:ascii="Arial" w:hAnsi="Arial" w:cs="Arial"/>
          <w:sz w:val="24"/>
          <w:szCs w:val="24"/>
        </w:rPr>
        <w:t xml:space="preserve">five </w:t>
      </w:r>
      <w:r w:rsidRPr="00E21F88">
        <w:rPr>
          <w:rFonts w:ascii="Arial" w:hAnsi="Arial" w:cs="Arial"/>
          <w:sz w:val="24"/>
          <w:szCs w:val="24"/>
        </w:rPr>
        <w:t>levels of competency</w:t>
      </w:r>
      <w:r w:rsidR="00C446E1">
        <w:rPr>
          <w:rFonts w:ascii="Arial" w:hAnsi="Arial" w:cs="Arial"/>
          <w:sz w:val="24"/>
          <w:szCs w:val="24"/>
        </w:rPr>
        <w:t xml:space="preserve"> required for staff</w:t>
      </w:r>
      <w:r w:rsidR="00F84E8E">
        <w:rPr>
          <w:rFonts w:ascii="Arial" w:hAnsi="Arial" w:cs="Arial"/>
          <w:sz w:val="24"/>
          <w:szCs w:val="24"/>
        </w:rPr>
        <w:t>;</w:t>
      </w:r>
      <w:r w:rsidRPr="00E21F88">
        <w:rPr>
          <w:rFonts w:ascii="Arial" w:hAnsi="Arial" w:cs="Arial"/>
          <w:sz w:val="24"/>
          <w:szCs w:val="24"/>
        </w:rPr>
        <w:t xml:space="preserve"> the first </w:t>
      </w:r>
      <w:r>
        <w:rPr>
          <w:rFonts w:ascii="Arial" w:hAnsi="Arial" w:cs="Arial"/>
          <w:sz w:val="24"/>
          <w:szCs w:val="24"/>
        </w:rPr>
        <w:t>four</w:t>
      </w:r>
      <w:r w:rsidRPr="00E21F88">
        <w:rPr>
          <w:rFonts w:ascii="Arial" w:hAnsi="Arial" w:cs="Arial"/>
          <w:sz w:val="24"/>
          <w:szCs w:val="24"/>
        </w:rPr>
        <w:t xml:space="preserve"> of which are relevant to primary</w:t>
      </w:r>
      <w:r>
        <w:rPr>
          <w:rFonts w:ascii="Arial" w:hAnsi="Arial" w:cs="Arial"/>
          <w:sz w:val="24"/>
          <w:szCs w:val="24"/>
        </w:rPr>
        <w:t xml:space="preserve"> </w:t>
      </w:r>
      <w:r w:rsidRPr="00E21F88">
        <w:rPr>
          <w:rFonts w:ascii="Arial" w:hAnsi="Arial" w:cs="Arial"/>
          <w:sz w:val="24"/>
          <w:szCs w:val="24"/>
        </w:rPr>
        <w:t>healthcare teams:</w:t>
      </w:r>
    </w:p>
    <w:p w14:paraId="7E533F23" w14:textId="77777777" w:rsidR="009048DE" w:rsidRPr="00E21F88" w:rsidRDefault="009048DE" w:rsidP="00333A24">
      <w:pPr>
        <w:autoSpaceDE w:val="0"/>
        <w:autoSpaceDN w:val="0"/>
        <w:adjustRightInd w:val="0"/>
        <w:spacing w:after="0" w:line="240" w:lineRule="auto"/>
        <w:ind w:left="709"/>
        <w:jc w:val="both"/>
        <w:rPr>
          <w:rFonts w:ascii="Arial" w:hAnsi="Arial" w:cs="Arial"/>
          <w:sz w:val="24"/>
          <w:szCs w:val="24"/>
        </w:rPr>
      </w:pPr>
    </w:p>
    <w:p w14:paraId="5AAA2510" w14:textId="78650873" w:rsidR="00E21F88" w:rsidRPr="00F84E8E" w:rsidRDefault="00E21F88" w:rsidP="00333A24">
      <w:pPr>
        <w:pStyle w:val="ListParagraph"/>
        <w:numPr>
          <w:ilvl w:val="0"/>
          <w:numId w:val="6"/>
        </w:numPr>
        <w:autoSpaceDE w:val="0"/>
        <w:autoSpaceDN w:val="0"/>
        <w:adjustRightInd w:val="0"/>
        <w:spacing w:after="0" w:line="240" w:lineRule="auto"/>
        <w:ind w:left="1134" w:hanging="283"/>
        <w:jc w:val="both"/>
        <w:rPr>
          <w:rFonts w:ascii="Arial" w:hAnsi="Arial" w:cs="Arial"/>
          <w:sz w:val="24"/>
          <w:szCs w:val="24"/>
        </w:rPr>
      </w:pPr>
      <w:r w:rsidRPr="00F84E8E">
        <w:rPr>
          <w:rFonts w:ascii="Arial" w:hAnsi="Arial" w:cs="Arial"/>
          <w:b/>
          <w:sz w:val="24"/>
          <w:szCs w:val="24"/>
        </w:rPr>
        <w:t>Level 1</w:t>
      </w:r>
      <w:r w:rsidRPr="00F84E8E">
        <w:rPr>
          <w:rFonts w:ascii="Arial" w:hAnsi="Arial" w:cs="Arial"/>
          <w:sz w:val="24"/>
          <w:szCs w:val="24"/>
        </w:rPr>
        <w:t xml:space="preserve">: </w:t>
      </w:r>
      <w:r w:rsidR="00F84E8E" w:rsidRPr="00F84E8E">
        <w:rPr>
          <w:rFonts w:ascii="Arial" w:hAnsi="Arial" w:cs="Arial"/>
          <w:sz w:val="24"/>
          <w:szCs w:val="24"/>
        </w:rPr>
        <w:t>The level required by all staff including non-clinical managers and staff working in health care settings</w:t>
      </w:r>
      <w:r w:rsidR="005B15CE" w:rsidRPr="00F84E8E">
        <w:rPr>
          <w:rFonts w:ascii="Arial" w:hAnsi="Arial" w:cs="Arial"/>
          <w:sz w:val="24"/>
          <w:szCs w:val="24"/>
        </w:rPr>
        <w:t>. At level 1 staff should receive safeguarding</w:t>
      </w:r>
      <w:r w:rsidR="00B80856">
        <w:rPr>
          <w:rFonts w:ascii="Arial" w:hAnsi="Arial" w:cs="Arial"/>
          <w:sz w:val="24"/>
          <w:szCs w:val="24"/>
        </w:rPr>
        <w:t xml:space="preserve"> adults and</w:t>
      </w:r>
      <w:r w:rsidR="005B15CE" w:rsidRPr="00F84E8E">
        <w:rPr>
          <w:rFonts w:ascii="Arial" w:hAnsi="Arial" w:cs="Arial"/>
          <w:sz w:val="24"/>
          <w:szCs w:val="24"/>
        </w:rPr>
        <w:t xml:space="preserve"> children training</w:t>
      </w:r>
      <w:r w:rsidR="00C446E1">
        <w:rPr>
          <w:rFonts w:ascii="Arial" w:hAnsi="Arial" w:cs="Arial"/>
          <w:sz w:val="24"/>
          <w:szCs w:val="24"/>
        </w:rPr>
        <w:t xml:space="preserve">, </w:t>
      </w:r>
      <w:r w:rsidR="007D1B60">
        <w:rPr>
          <w:rFonts w:ascii="Arial" w:hAnsi="Arial" w:cs="Arial"/>
          <w:sz w:val="24"/>
          <w:szCs w:val="24"/>
        </w:rPr>
        <w:t xml:space="preserve">education and learning </w:t>
      </w:r>
      <w:r w:rsidR="005B15CE" w:rsidRPr="00F84E8E">
        <w:rPr>
          <w:rFonts w:ascii="Arial" w:hAnsi="Arial" w:cs="Arial"/>
          <w:sz w:val="24"/>
          <w:szCs w:val="24"/>
        </w:rPr>
        <w:t xml:space="preserve">equivalent to a minimum of </w:t>
      </w:r>
      <w:r w:rsidR="005B15CE" w:rsidRPr="00F84E8E">
        <w:rPr>
          <w:rFonts w:ascii="Arial" w:hAnsi="Arial" w:cs="Arial"/>
          <w:b/>
          <w:sz w:val="24"/>
          <w:szCs w:val="24"/>
        </w:rPr>
        <w:t>2 hours over 3 years</w:t>
      </w:r>
      <w:r w:rsidR="005B15CE" w:rsidRPr="00F84E8E">
        <w:rPr>
          <w:rFonts w:ascii="Arial" w:hAnsi="Arial" w:cs="Arial"/>
          <w:sz w:val="24"/>
          <w:szCs w:val="24"/>
        </w:rPr>
        <w:t>.</w:t>
      </w:r>
    </w:p>
    <w:p w14:paraId="4C5CC0B0" w14:textId="77777777" w:rsidR="005B15CE" w:rsidRPr="005B15CE" w:rsidRDefault="005B15CE" w:rsidP="00333A24">
      <w:pPr>
        <w:autoSpaceDE w:val="0"/>
        <w:autoSpaceDN w:val="0"/>
        <w:adjustRightInd w:val="0"/>
        <w:spacing w:after="0" w:line="240" w:lineRule="auto"/>
        <w:ind w:left="709"/>
        <w:jc w:val="both"/>
        <w:rPr>
          <w:rFonts w:ascii="Arial" w:hAnsi="Arial" w:cs="Arial"/>
          <w:sz w:val="24"/>
          <w:szCs w:val="24"/>
        </w:rPr>
      </w:pPr>
    </w:p>
    <w:p w14:paraId="1D58ECAB" w14:textId="193BC4EB" w:rsidR="005B15CE" w:rsidRDefault="00E21F88" w:rsidP="00333A24">
      <w:pPr>
        <w:pStyle w:val="ListParagraph"/>
        <w:numPr>
          <w:ilvl w:val="0"/>
          <w:numId w:val="6"/>
        </w:numPr>
        <w:autoSpaceDE w:val="0"/>
        <w:autoSpaceDN w:val="0"/>
        <w:adjustRightInd w:val="0"/>
        <w:spacing w:after="0" w:line="240" w:lineRule="auto"/>
        <w:ind w:left="1134" w:hanging="283"/>
        <w:jc w:val="both"/>
        <w:rPr>
          <w:rFonts w:ascii="Arial" w:hAnsi="Arial" w:cs="Arial"/>
          <w:b/>
          <w:sz w:val="24"/>
          <w:szCs w:val="24"/>
        </w:rPr>
      </w:pPr>
      <w:r w:rsidRPr="00F84E8E">
        <w:rPr>
          <w:rFonts w:ascii="Arial" w:hAnsi="Arial" w:cs="Arial"/>
          <w:b/>
          <w:sz w:val="24"/>
          <w:szCs w:val="24"/>
        </w:rPr>
        <w:t>Level 2</w:t>
      </w:r>
      <w:r w:rsidRPr="00F84E8E">
        <w:rPr>
          <w:rFonts w:ascii="Arial" w:hAnsi="Arial" w:cs="Arial"/>
          <w:sz w:val="24"/>
          <w:szCs w:val="24"/>
        </w:rPr>
        <w:t xml:space="preserve">: </w:t>
      </w:r>
      <w:r w:rsidR="00F84E8E" w:rsidRPr="00F84E8E">
        <w:rPr>
          <w:rFonts w:ascii="Arial" w:hAnsi="Arial" w:cs="Arial"/>
          <w:sz w:val="24"/>
          <w:szCs w:val="24"/>
        </w:rPr>
        <w:t>The minimum level required for non-clinical and clinical staff who have some degree of contact with</w:t>
      </w:r>
      <w:r w:rsidR="00020846">
        <w:rPr>
          <w:rFonts w:ascii="Arial" w:hAnsi="Arial" w:cs="Arial"/>
          <w:sz w:val="24"/>
          <w:szCs w:val="24"/>
        </w:rPr>
        <w:t xml:space="preserve"> adults, </w:t>
      </w:r>
      <w:r w:rsidR="00F84E8E" w:rsidRPr="00F84E8E">
        <w:rPr>
          <w:rFonts w:ascii="Arial" w:hAnsi="Arial" w:cs="Arial"/>
          <w:sz w:val="24"/>
          <w:szCs w:val="24"/>
        </w:rPr>
        <w:t>children and young people and/or parents/carers</w:t>
      </w:r>
      <w:r w:rsidR="00F84E8E">
        <w:rPr>
          <w:rFonts w:ascii="Arial" w:hAnsi="Arial" w:cs="Arial"/>
          <w:sz w:val="24"/>
          <w:szCs w:val="24"/>
        </w:rPr>
        <w:t xml:space="preserve">. </w:t>
      </w:r>
      <w:r w:rsidR="005B15CE" w:rsidRPr="00F84E8E">
        <w:rPr>
          <w:rFonts w:ascii="Arial" w:hAnsi="Arial" w:cs="Arial"/>
          <w:sz w:val="24"/>
          <w:szCs w:val="24"/>
        </w:rPr>
        <w:t>At level 2 staff should receive safeguarding</w:t>
      </w:r>
      <w:r w:rsidR="00B80856">
        <w:rPr>
          <w:rFonts w:ascii="Arial" w:hAnsi="Arial" w:cs="Arial"/>
          <w:sz w:val="24"/>
          <w:szCs w:val="24"/>
        </w:rPr>
        <w:t xml:space="preserve"> adults and </w:t>
      </w:r>
      <w:r w:rsidR="005B15CE" w:rsidRPr="00F84E8E">
        <w:rPr>
          <w:rFonts w:ascii="Arial" w:hAnsi="Arial" w:cs="Arial"/>
          <w:sz w:val="24"/>
          <w:szCs w:val="24"/>
        </w:rPr>
        <w:t xml:space="preserve"> children training</w:t>
      </w:r>
      <w:r w:rsidR="00C446E1">
        <w:rPr>
          <w:rFonts w:ascii="Arial" w:hAnsi="Arial" w:cs="Arial"/>
          <w:sz w:val="24"/>
          <w:szCs w:val="24"/>
        </w:rPr>
        <w:t>,</w:t>
      </w:r>
      <w:r w:rsidR="005B15CE" w:rsidRPr="00F84E8E">
        <w:rPr>
          <w:rFonts w:ascii="Arial" w:hAnsi="Arial" w:cs="Arial"/>
          <w:sz w:val="24"/>
          <w:szCs w:val="24"/>
        </w:rPr>
        <w:t xml:space="preserve"> </w:t>
      </w:r>
      <w:r w:rsidR="007D1B60">
        <w:rPr>
          <w:rFonts w:ascii="Arial" w:hAnsi="Arial" w:cs="Arial"/>
          <w:sz w:val="24"/>
          <w:szCs w:val="24"/>
        </w:rPr>
        <w:t xml:space="preserve">education and learning </w:t>
      </w:r>
      <w:r w:rsidR="005B15CE" w:rsidRPr="00F84E8E">
        <w:rPr>
          <w:rFonts w:ascii="Arial" w:hAnsi="Arial" w:cs="Arial"/>
          <w:sz w:val="24"/>
          <w:szCs w:val="24"/>
        </w:rPr>
        <w:t xml:space="preserve">equivalent to a minimum of </w:t>
      </w:r>
      <w:r w:rsidR="005B15CE" w:rsidRPr="00F84E8E">
        <w:rPr>
          <w:rFonts w:ascii="Arial" w:hAnsi="Arial" w:cs="Arial"/>
          <w:b/>
          <w:sz w:val="24"/>
          <w:szCs w:val="24"/>
        </w:rPr>
        <w:t xml:space="preserve">4 hours over 3 years. </w:t>
      </w:r>
    </w:p>
    <w:p w14:paraId="53B3D667" w14:textId="77777777" w:rsidR="00D177FB" w:rsidRPr="00D177FB" w:rsidRDefault="00D177FB" w:rsidP="00D177FB">
      <w:pPr>
        <w:pStyle w:val="ListParagraph"/>
        <w:rPr>
          <w:rFonts w:ascii="Arial" w:hAnsi="Arial" w:cs="Arial"/>
          <w:b/>
          <w:sz w:val="24"/>
          <w:szCs w:val="24"/>
        </w:rPr>
      </w:pPr>
    </w:p>
    <w:p w14:paraId="3AA7DD21" w14:textId="5139C296" w:rsidR="00E21F88" w:rsidRDefault="00E21F88" w:rsidP="00367140">
      <w:pPr>
        <w:autoSpaceDE w:val="0"/>
        <w:autoSpaceDN w:val="0"/>
        <w:adjustRightInd w:val="0"/>
        <w:spacing w:after="0" w:line="240" w:lineRule="auto"/>
        <w:jc w:val="both"/>
        <w:rPr>
          <w:rFonts w:ascii="Arial" w:hAnsi="Arial" w:cs="Arial"/>
          <w:sz w:val="24"/>
          <w:szCs w:val="24"/>
        </w:rPr>
      </w:pPr>
      <w:r w:rsidRPr="007F26D9">
        <w:rPr>
          <w:rFonts w:ascii="Arial" w:hAnsi="Arial" w:cs="Arial"/>
          <w:sz w:val="24"/>
          <w:szCs w:val="24"/>
        </w:rPr>
        <w:t xml:space="preserve">4.2. </w:t>
      </w:r>
      <w:r w:rsidRPr="007F26D9">
        <w:rPr>
          <w:rFonts w:ascii="Arial" w:hAnsi="Arial" w:cs="Arial"/>
          <w:sz w:val="24"/>
          <w:szCs w:val="24"/>
        </w:rPr>
        <w:tab/>
        <w:t xml:space="preserve">The following table outlines the various staff roles in primary care in relation to the training levels of competency </w:t>
      </w:r>
      <w:r w:rsidR="00D177FB">
        <w:rPr>
          <w:rFonts w:ascii="Arial" w:hAnsi="Arial" w:cs="Arial"/>
          <w:sz w:val="24"/>
          <w:szCs w:val="24"/>
        </w:rPr>
        <w:t>for Levels 1 and 2:</w:t>
      </w:r>
      <w:r w:rsidR="00994D31" w:rsidRPr="007F26D9">
        <w:rPr>
          <w:rFonts w:ascii="Arial" w:hAnsi="Arial" w:cs="Arial"/>
          <w:sz w:val="24"/>
          <w:szCs w:val="24"/>
        </w:rPr>
        <w:t xml:space="preserve"> </w:t>
      </w:r>
    </w:p>
    <w:p w14:paraId="3EFFAF35" w14:textId="191D5A0C" w:rsidR="00062398" w:rsidRPr="00062398" w:rsidRDefault="00062398">
      <w:pPr>
        <w:autoSpaceDE w:val="0"/>
        <w:autoSpaceDN w:val="0"/>
        <w:adjustRightInd w:val="0"/>
        <w:spacing w:after="0" w:line="240" w:lineRule="auto"/>
        <w:jc w:val="both"/>
        <w:rPr>
          <w:rFonts w:ascii="Arial" w:hAnsi="Arial" w:cs="Arial"/>
          <w:sz w:val="24"/>
          <w:szCs w:val="24"/>
        </w:rPr>
      </w:pPr>
    </w:p>
    <w:p w14:paraId="71F152ED" w14:textId="77777777" w:rsidR="00062398" w:rsidRPr="00062398" w:rsidRDefault="00062398" w:rsidP="00062398">
      <w:pPr>
        <w:autoSpaceDE w:val="0"/>
        <w:autoSpaceDN w:val="0"/>
        <w:adjustRightInd w:val="0"/>
        <w:spacing w:after="0" w:line="240" w:lineRule="auto"/>
        <w:jc w:val="both"/>
        <w:rPr>
          <w:rFonts w:ascii="Arial" w:hAnsi="Arial" w:cs="Arial"/>
          <w:sz w:val="24"/>
          <w:szCs w:val="24"/>
        </w:rPr>
      </w:pPr>
      <w:r w:rsidRPr="00062398">
        <w:rPr>
          <w:rFonts w:ascii="Arial" w:hAnsi="Arial" w:cs="Arial"/>
          <w:sz w:val="24"/>
          <w:szCs w:val="24"/>
        </w:rPr>
        <w:t xml:space="preserve"> </w:t>
      </w:r>
    </w:p>
    <w:tbl>
      <w:tblPr>
        <w:tblStyle w:val="TableGrid"/>
        <w:tblW w:w="9101" w:type="dxa"/>
        <w:tblInd w:w="108" w:type="dxa"/>
        <w:tblLook w:val="04A0" w:firstRow="1" w:lastRow="0" w:firstColumn="1" w:lastColumn="0" w:noHBand="0" w:noVBand="1"/>
      </w:tblPr>
      <w:tblGrid>
        <w:gridCol w:w="1789"/>
        <w:gridCol w:w="3343"/>
        <w:gridCol w:w="3969"/>
      </w:tblGrid>
      <w:tr w:rsidR="00E434E0" w:rsidRPr="007F26D9" w14:paraId="4600E0EB" w14:textId="77777777" w:rsidTr="00AA4E1F">
        <w:tc>
          <w:tcPr>
            <w:tcW w:w="1789" w:type="dxa"/>
          </w:tcPr>
          <w:p w14:paraId="24E2F5DA" w14:textId="77777777" w:rsidR="00E434E0" w:rsidRPr="007F26D9" w:rsidRDefault="00E434E0" w:rsidP="0023399E">
            <w:pPr>
              <w:autoSpaceDE w:val="0"/>
              <w:autoSpaceDN w:val="0"/>
              <w:adjustRightInd w:val="0"/>
              <w:jc w:val="both"/>
              <w:rPr>
                <w:rFonts w:ascii="Arial" w:hAnsi="Arial" w:cs="Arial"/>
                <w:b/>
                <w:sz w:val="24"/>
                <w:szCs w:val="24"/>
                <w:u w:val="single"/>
              </w:rPr>
            </w:pPr>
          </w:p>
        </w:tc>
        <w:tc>
          <w:tcPr>
            <w:tcW w:w="3343" w:type="dxa"/>
            <w:shd w:val="clear" w:color="auto" w:fill="8DB3E2" w:themeFill="text2" w:themeFillTint="66"/>
          </w:tcPr>
          <w:p w14:paraId="539A5C07" w14:textId="01204690" w:rsidR="00E434E0" w:rsidRPr="00367140" w:rsidRDefault="00E434E0" w:rsidP="0023399E">
            <w:pPr>
              <w:autoSpaceDE w:val="0"/>
              <w:autoSpaceDN w:val="0"/>
              <w:adjustRightInd w:val="0"/>
              <w:jc w:val="both"/>
              <w:rPr>
                <w:rFonts w:ascii="Arial" w:hAnsi="Arial" w:cs="Arial"/>
                <w:b/>
                <w:sz w:val="24"/>
                <w:szCs w:val="24"/>
                <w:u w:val="single"/>
              </w:rPr>
            </w:pPr>
            <w:r w:rsidRPr="007F26D9">
              <w:rPr>
                <w:rFonts w:ascii="Arial" w:hAnsi="Arial" w:cs="Arial"/>
                <w:b/>
                <w:sz w:val="24"/>
                <w:szCs w:val="24"/>
                <w:u w:val="single"/>
              </w:rPr>
              <w:t>Level</w:t>
            </w:r>
            <w:r>
              <w:rPr>
                <w:rFonts w:ascii="Arial" w:hAnsi="Arial" w:cs="Arial"/>
                <w:b/>
                <w:sz w:val="24"/>
                <w:szCs w:val="24"/>
                <w:u w:val="single"/>
              </w:rPr>
              <w:t xml:space="preserve"> 1 </w:t>
            </w:r>
          </w:p>
        </w:tc>
        <w:tc>
          <w:tcPr>
            <w:tcW w:w="3969" w:type="dxa"/>
            <w:shd w:val="clear" w:color="auto" w:fill="8DB3E2" w:themeFill="text2" w:themeFillTint="66"/>
          </w:tcPr>
          <w:p w14:paraId="40B1A583" w14:textId="2E0AE92B" w:rsidR="00E434E0" w:rsidRPr="00367140" w:rsidRDefault="00E434E0" w:rsidP="0023399E">
            <w:pPr>
              <w:autoSpaceDE w:val="0"/>
              <w:autoSpaceDN w:val="0"/>
              <w:adjustRightInd w:val="0"/>
              <w:jc w:val="both"/>
              <w:rPr>
                <w:rFonts w:ascii="Arial" w:hAnsi="Arial" w:cs="Arial"/>
                <w:b/>
                <w:sz w:val="24"/>
                <w:szCs w:val="24"/>
                <w:u w:val="single"/>
              </w:rPr>
            </w:pPr>
            <w:r w:rsidRPr="007F26D9">
              <w:rPr>
                <w:rFonts w:ascii="Arial" w:hAnsi="Arial" w:cs="Arial"/>
                <w:b/>
                <w:sz w:val="24"/>
                <w:szCs w:val="24"/>
                <w:u w:val="single"/>
              </w:rPr>
              <w:t>Leve</w:t>
            </w:r>
            <w:r>
              <w:rPr>
                <w:rFonts w:ascii="Arial" w:hAnsi="Arial" w:cs="Arial"/>
                <w:b/>
                <w:sz w:val="24"/>
                <w:szCs w:val="24"/>
                <w:u w:val="single"/>
              </w:rPr>
              <w:t>l 2</w:t>
            </w:r>
          </w:p>
        </w:tc>
      </w:tr>
      <w:tr w:rsidR="00E434E0" w:rsidRPr="00994D31" w14:paraId="2AF7AA3F" w14:textId="77777777" w:rsidTr="00AA4E1F">
        <w:tc>
          <w:tcPr>
            <w:tcW w:w="1789" w:type="dxa"/>
          </w:tcPr>
          <w:p w14:paraId="635E3365" w14:textId="1AC7E97A" w:rsidR="00E434E0" w:rsidRDefault="00E434E0" w:rsidP="0023399E">
            <w:pPr>
              <w:pStyle w:val="ListParagraph"/>
              <w:autoSpaceDE w:val="0"/>
              <w:autoSpaceDN w:val="0"/>
              <w:adjustRightInd w:val="0"/>
              <w:ind w:left="191"/>
              <w:jc w:val="both"/>
              <w:rPr>
                <w:rFonts w:ascii="Arial" w:hAnsi="Arial" w:cs="Arial"/>
                <w:b/>
                <w:bCs/>
              </w:rPr>
            </w:pPr>
            <w:r w:rsidRPr="00367140">
              <w:rPr>
                <w:rFonts w:ascii="Arial" w:hAnsi="Arial" w:cs="Arial"/>
                <w:b/>
                <w:bCs/>
              </w:rPr>
              <w:t xml:space="preserve">Staff Groups </w:t>
            </w:r>
          </w:p>
          <w:p w14:paraId="0254A7B2" w14:textId="04B1F7E3" w:rsidR="00E434E0" w:rsidRDefault="00E434E0" w:rsidP="0023399E">
            <w:pPr>
              <w:pStyle w:val="ListParagraph"/>
              <w:autoSpaceDE w:val="0"/>
              <w:autoSpaceDN w:val="0"/>
              <w:adjustRightInd w:val="0"/>
              <w:ind w:left="191"/>
              <w:jc w:val="both"/>
              <w:rPr>
                <w:rFonts w:ascii="Arial" w:hAnsi="Arial" w:cs="Arial"/>
                <w:b/>
                <w:bCs/>
              </w:rPr>
            </w:pPr>
          </w:p>
          <w:p w14:paraId="3A7F76FD" w14:textId="4704A93C" w:rsidR="00E434E0" w:rsidRDefault="00E434E0" w:rsidP="0023399E">
            <w:pPr>
              <w:pStyle w:val="ListParagraph"/>
              <w:autoSpaceDE w:val="0"/>
              <w:autoSpaceDN w:val="0"/>
              <w:adjustRightInd w:val="0"/>
              <w:ind w:left="191"/>
              <w:jc w:val="both"/>
              <w:rPr>
                <w:rFonts w:ascii="Arial" w:hAnsi="Arial" w:cs="Arial"/>
                <w:b/>
                <w:bCs/>
              </w:rPr>
            </w:pPr>
          </w:p>
          <w:p w14:paraId="18DD2B7B" w14:textId="77D9C880" w:rsidR="00E434E0" w:rsidRDefault="00E434E0" w:rsidP="0023399E">
            <w:pPr>
              <w:pStyle w:val="ListParagraph"/>
              <w:autoSpaceDE w:val="0"/>
              <w:autoSpaceDN w:val="0"/>
              <w:adjustRightInd w:val="0"/>
              <w:ind w:left="191"/>
              <w:jc w:val="both"/>
              <w:rPr>
                <w:rFonts w:ascii="Arial" w:hAnsi="Arial" w:cs="Arial"/>
                <w:b/>
                <w:bCs/>
              </w:rPr>
            </w:pPr>
          </w:p>
          <w:p w14:paraId="78EDC6E4" w14:textId="54F40459" w:rsidR="00E434E0" w:rsidRDefault="00E434E0" w:rsidP="0023399E">
            <w:pPr>
              <w:pStyle w:val="ListParagraph"/>
              <w:autoSpaceDE w:val="0"/>
              <w:autoSpaceDN w:val="0"/>
              <w:adjustRightInd w:val="0"/>
              <w:ind w:left="191"/>
              <w:jc w:val="both"/>
              <w:rPr>
                <w:rFonts w:ascii="Arial" w:hAnsi="Arial" w:cs="Arial"/>
                <w:b/>
                <w:bCs/>
              </w:rPr>
            </w:pPr>
          </w:p>
          <w:p w14:paraId="3057BD59" w14:textId="3107D234" w:rsidR="00E434E0" w:rsidRDefault="00E434E0" w:rsidP="0023399E">
            <w:pPr>
              <w:pStyle w:val="ListParagraph"/>
              <w:autoSpaceDE w:val="0"/>
              <w:autoSpaceDN w:val="0"/>
              <w:adjustRightInd w:val="0"/>
              <w:ind w:left="191"/>
              <w:jc w:val="both"/>
              <w:rPr>
                <w:rFonts w:ascii="Arial" w:hAnsi="Arial" w:cs="Arial"/>
                <w:b/>
                <w:bCs/>
              </w:rPr>
            </w:pPr>
          </w:p>
          <w:p w14:paraId="1417EAB0" w14:textId="74931496" w:rsidR="00E434E0" w:rsidRDefault="00E434E0" w:rsidP="0023399E">
            <w:pPr>
              <w:pStyle w:val="ListParagraph"/>
              <w:autoSpaceDE w:val="0"/>
              <w:autoSpaceDN w:val="0"/>
              <w:adjustRightInd w:val="0"/>
              <w:ind w:left="191"/>
              <w:jc w:val="both"/>
              <w:rPr>
                <w:rFonts w:ascii="Arial" w:hAnsi="Arial" w:cs="Arial"/>
                <w:b/>
                <w:bCs/>
              </w:rPr>
            </w:pPr>
          </w:p>
          <w:p w14:paraId="4989B69A" w14:textId="432F1261" w:rsidR="00E434E0" w:rsidRDefault="00E434E0" w:rsidP="0023399E">
            <w:pPr>
              <w:pStyle w:val="ListParagraph"/>
              <w:autoSpaceDE w:val="0"/>
              <w:autoSpaceDN w:val="0"/>
              <w:adjustRightInd w:val="0"/>
              <w:ind w:left="191"/>
              <w:jc w:val="both"/>
              <w:rPr>
                <w:rFonts w:ascii="Arial" w:hAnsi="Arial" w:cs="Arial"/>
                <w:b/>
                <w:bCs/>
              </w:rPr>
            </w:pPr>
          </w:p>
          <w:p w14:paraId="7FE0E44F" w14:textId="71A39911" w:rsidR="00E434E0" w:rsidRDefault="00E434E0" w:rsidP="0023399E">
            <w:pPr>
              <w:pStyle w:val="ListParagraph"/>
              <w:autoSpaceDE w:val="0"/>
              <w:autoSpaceDN w:val="0"/>
              <w:adjustRightInd w:val="0"/>
              <w:ind w:left="191"/>
              <w:jc w:val="both"/>
              <w:rPr>
                <w:rFonts w:ascii="Arial" w:hAnsi="Arial" w:cs="Arial"/>
                <w:b/>
                <w:bCs/>
              </w:rPr>
            </w:pPr>
          </w:p>
          <w:p w14:paraId="2C341072" w14:textId="77777777" w:rsidR="00E434E0" w:rsidRDefault="00E434E0" w:rsidP="0023399E">
            <w:pPr>
              <w:pStyle w:val="ListParagraph"/>
              <w:autoSpaceDE w:val="0"/>
              <w:autoSpaceDN w:val="0"/>
              <w:adjustRightInd w:val="0"/>
              <w:ind w:left="191"/>
              <w:jc w:val="both"/>
              <w:rPr>
                <w:rFonts w:ascii="Arial" w:hAnsi="Arial" w:cs="Arial"/>
                <w:b/>
                <w:bCs/>
              </w:rPr>
            </w:pPr>
          </w:p>
          <w:p w14:paraId="0B9159A6" w14:textId="2FE68495" w:rsidR="00E434E0" w:rsidRPr="00E434E0" w:rsidRDefault="00E434E0" w:rsidP="00367140">
            <w:pPr>
              <w:tabs>
                <w:tab w:val="left" w:pos="1170"/>
              </w:tabs>
            </w:pPr>
            <w:r>
              <w:tab/>
            </w:r>
          </w:p>
        </w:tc>
        <w:tc>
          <w:tcPr>
            <w:tcW w:w="3343" w:type="dxa"/>
            <w:shd w:val="clear" w:color="auto" w:fill="8DB3E2" w:themeFill="text2" w:themeFillTint="66"/>
          </w:tcPr>
          <w:p w14:paraId="2AC16AFE" w14:textId="31FE806B" w:rsidR="00E434E0" w:rsidRPr="00994D31" w:rsidRDefault="00E434E0" w:rsidP="0023399E">
            <w:pPr>
              <w:pStyle w:val="ListParagraph"/>
              <w:autoSpaceDE w:val="0"/>
              <w:autoSpaceDN w:val="0"/>
              <w:adjustRightInd w:val="0"/>
              <w:ind w:left="191"/>
              <w:jc w:val="both"/>
              <w:rPr>
                <w:rFonts w:ascii="Arial" w:hAnsi="Arial" w:cs="Arial"/>
              </w:rPr>
            </w:pPr>
          </w:p>
          <w:p w14:paraId="59326106" w14:textId="77777777" w:rsidR="00E434E0" w:rsidRPr="00994D31" w:rsidRDefault="00E434E0" w:rsidP="0023399E">
            <w:pPr>
              <w:pStyle w:val="ListParagraph"/>
              <w:numPr>
                <w:ilvl w:val="0"/>
                <w:numId w:val="7"/>
              </w:numPr>
              <w:autoSpaceDE w:val="0"/>
              <w:autoSpaceDN w:val="0"/>
              <w:adjustRightInd w:val="0"/>
              <w:ind w:left="191" w:hanging="199"/>
              <w:jc w:val="both"/>
              <w:rPr>
                <w:rFonts w:ascii="Arial" w:hAnsi="Arial" w:cs="Arial"/>
              </w:rPr>
            </w:pPr>
            <w:r w:rsidRPr="00994D31">
              <w:rPr>
                <w:rFonts w:ascii="Arial" w:hAnsi="Arial" w:cs="Arial"/>
              </w:rPr>
              <w:t>Receptionist</w:t>
            </w:r>
            <w:r>
              <w:rPr>
                <w:rFonts w:ascii="Arial" w:hAnsi="Arial" w:cs="Arial"/>
              </w:rPr>
              <w:t>s</w:t>
            </w:r>
          </w:p>
          <w:p w14:paraId="7CC0F958" w14:textId="77777777" w:rsidR="00E434E0" w:rsidRPr="00994D31" w:rsidRDefault="00E434E0" w:rsidP="0023399E">
            <w:pPr>
              <w:pStyle w:val="ListParagraph"/>
              <w:numPr>
                <w:ilvl w:val="0"/>
                <w:numId w:val="7"/>
              </w:numPr>
              <w:autoSpaceDE w:val="0"/>
              <w:autoSpaceDN w:val="0"/>
              <w:adjustRightInd w:val="0"/>
              <w:ind w:left="191" w:hanging="199"/>
              <w:jc w:val="both"/>
              <w:rPr>
                <w:rFonts w:ascii="Arial" w:hAnsi="Arial" w:cs="Arial"/>
              </w:rPr>
            </w:pPr>
            <w:r w:rsidRPr="00994D31">
              <w:rPr>
                <w:rFonts w:ascii="Arial" w:hAnsi="Arial" w:cs="Arial"/>
              </w:rPr>
              <w:t>Administrative Staff</w:t>
            </w:r>
          </w:p>
          <w:p w14:paraId="122AA0D4" w14:textId="77777777" w:rsidR="00E434E0" w:rsidRPr="00994D31" w:rsidRDefault="00E434E0" w:rsidP="0023399E">
            <w:pPr>
              <w:pStyle w:val="ListParagraph"/>
              <w:numPr>
                <w:ilvl w:val="0"/>
                <w:numId w:val="7"/>
              </w:numPr>
              <w:autoSpaceDE w:val="0"/>
              <w:autoSpaceDN w:val="0"/>
              <w:adjustRightInd w:val="0"/>
              <w:ind w:left="191" w:hanging="199"/>
              <w:jc w:val="both"/>
              <w:rPr>
                <w:rFonts w:ascii="Arial" w:hAnsi="Arial" w:cs="Arial"/>
              </w:rPr>
            </w:pPr>
            <w:r w:rsidRPr="00994D31">
              <w:rPr>
                <w:rFonts w:ascii="Arial" w:hAnsi="Arial" w:cs="Arial"/>
              </w:rPr>
              <w:t>Ancillary Staff, e.g.</w:t>
            </w:r>
          </w:p>
          <w:p w14:paraId="0868A23C" w14:textId="2F3D8849" w:rsidR="00E434E0" w:rsidRPr="00994D31" w:rsidRDefault="00E434E0" w:rsidP="0023399E">
            <w:pPr>
              <w:pStyle w:val="ListParagraph"/>
              <w:numPr>
                <w:ilvl w:val="0"/>
                <w:numId w:val="7"/>
              </w:numPr>
              <w:autoSpaceDE w:val="0"/>
              <w:autoSpaceDN w:val="0"/>
              <w:adjustRightInd w:val="0"/>
              <w:ind w:left="191" w:hanging="199"/>
              <w:jc w:val="both"/>
              <w:rPr>
                <w:rFonts w:ascii="Arial" w:hAnsi="Arial" w:cs="Arial"/>
              </w:rPr>
            </w:pPr>
            <w:r w:rsidRPr="00994D31">
              <w:rPr>
                <w:rFonts w:ascii="Arial" w:hAnsi="Arial" w:cs="Arial"/>
              </w:rPr>
              <w:t>Domestic</w:t>
            </w:r>
            <w:r w:rsidR="00AA4E1F">
              <w:rPr>
                <w:rFonts w:ascii="Arial" w:hAnsi="Arial" w:cs="Arial"/>
              </w:rPr>
              <w:t xml:space="preserve"> staff </w:t>
            </w:r>
          </w:p>
          <w:p w14:paraId="31BA9623" w14:textId="77777777" w:rsidR="00E434E0" w:rsidRDefault="00E434E0" w:rsidP="0023399E">
            <w:pPr>
              <w:pStyle w:val="ListParagraph"/>
              <w:numPr>
                <w:ilvl w:val="0"/>
                <w:numId w:val="7"/>
              </w:numPr>
              <w:autoSpaceDE w:val="0"/>
              <w:autoSpaceDN w:val="0"/>
              <w:adjustRightInd w:val="0"/>
              <w:ind w:left="191" w:hanging="199"/>
              <w:jc w:val="both"/>
              <w:rPr>
                <w:rFonts w:ascii="Arial" w:hAnsi="Arial" w:cs="Arial"/>
              </w:rPr>
            </w:pPr>
            <w:r w:rsidRPr="00994D31">
              <w:rPr>
                <w:rFonts w:ascii="Arial" w:hAnsi="Arial" w:cs="Arial"/>
              </w:rPr>
              <w:t>Maintenance Staff</w:t>
            </w:r>
          </w:p>
          <w:p w14:paraId="31249AA2" w14:textId="22472466" w:rsidR="00E434E0" w:rsidRPr="00994D31" w:rsidRDefault="00E434E0" w:rsidP="0023399E">
            <w:pPr>
              <w:pStyle w:val="ListParagraph"/>
              <w:numPr>
                <w:ilvl w:val="0"/>
                <w:numId w:val="7"/>
              </w:numPr>
              <w:autoSpaceDE w:val="0"/>
              <w:autoSpaceDN w:val="0"/>
              <w:adjustRightInd w:val="0"/>
              <w:ind w:left="191" w:hanging="199"/>
              <w:jc w:val="both"/>
              <w:rPr>
                <w:rFonts w:ascii="Arial" w:hAnsi="Arial" w:cs="Arial"/>
              </w:rPr>
            </w:pPr>
            <w:r>
              <w:rPr>
                <w:rFonts w:ascii="Arial" w:hAnsi="Arial" w:cs="Arial"/>
              </w:rPr>
              <w:t xml:space="preserve">Volunteers </w:t>
            </w:r>
          </w:p>
        </w:tc>
        <w:tc>
          <w:tcPr>
            <w:tcW w:w="3969" w:type="dxa"/>
            <w:shd w:val="clear" w:color="auto" w:fill="8DB3E2" w:themeFill="text2" w:themeFillTint="66"/>
          </w:tcPr>
          <w:p w14:paraId="644D1396" w14:textId="77777777" w:rsidR="00E434E0" w:rsidRPr="00037FEF" w:rsidRDefault="00E434E0" w:rsidP="0023399E">
            <w:pPr>
              <w:autoSpaceDE w:val="0"/>
              <w:autoSpaceDN w:val="0"/>
              <w:adjustRightInd w:val="0"/>
              <w:jc w:val="both"/>
              <w:rPr>
                <w:rFonts w:ascii="Arial" w:hAnsi="Arial" w:cs="Arial"/>
              </w:rPr>
            </w:pPr>
          </w:p>
          <w:p w14:paraId="5E9AA0FB" w14:textId="758A46BF" w:rsidR="00E434E0" w:rsidRDefault="00E434E0" w:rsidP="0023399E">
            <w:pPr>
              <w:pStyle w:val="ListParagraph"/>
              <w:numPr>
                <w:ilvl w:val="0"/>
                <w:numId w:val="7"/>
              </w:numPr>
              <w:autoSpaceDE w:val="0"/>
              <w:autoSpaceDN w:val="0"/>
              <w:adjustRightInd w:val="0"/>
              <w:ind w:left="339" w:hanging="253"/>
              <w:jc w:val="both"/>
              <w:rPr>
                <w:rFonts w:ascii="Arial" w:hAnsi="Arial" w:cs="Arial"/>
              </w:rPr>
            </w:pPr>
            <w:r>
              <w:rPr>
                <w:rFonts w:ascii="Arial" w:hAnsi="Arial" w:cs="Arial"/>
              </w:rPr>
              <w:t xml:space="preserve">GP Practice managers </w:t>
            </w:r>
          </w:p>
          <w:p w14:paraId="7BF5606B" w14:textId="62317AC4" w:rsidR="00E434E0" w:rsidRDefault="00E434E0" w:rsidP="0023399E">
            <w:pPr>
              <w:pStyle w:val="ListParagraph"/>
              <w:numPr>
                <w:ilvl w:val="0"/>
                <w:numId w:val="7"/>
              </w:numPr>
              <w:autoSpaceDE w:val="0"/>
              <w:autoSpaceDN w:val="0"/>
              <w:adjustRightInd w:val="0"/>
              <w:ind w:left="339" w:hanging="253"/>
              <w:jc w:val="both"/>
              <w:rPr>
                <w:rFonts w:ascii="Arial" w:hAnsi="Arial" w:cs="Arial"/>
              </w:rPr>
            </w:pPr>
            <w:r w:rsidRPr="00994D31">
              <w:rPr>
                <w:rFonts w:ascii="Arial" w:hAnsi="Arial" w:cs="Arial"/>
              </w:rPr>
              <w:t>H</w:t>
            </w:r>
            <w:r>
              <w:rPr>
                <w:rFonts w:ascii="Arial" w:hAnsi="Arial" w:cs="Arial"/>
              </w:rPr>
              <w:t xml:space="preserve">ealth care assistants </w:t>
            </w:r>
          </w:p>
          <w:p w14:paraId="1F3F9B87" w14:textId="329D614B" w:rsidR="00E434E0" w:rsidRDefault="00E434E0" w:rsidP="0023399E">
            <w:pPr>
              <w:pStyle w:val="ListParagraph"/>
              <w:numPr>
                <w:ilvl w:val="0"/>
                <w:numId w:val="7"/>
              </w:numPr>
              <w:autoSpaceDE w:val="0"/>
              <w:autoSpaceDN w:val="0"/>
              <w:adjustRightInd w:val="0"/>
              <w:ind w:left="339" w:hanging="253"/>
              <w:jc w:val="both"/>
              <w:rPr>
                <w:rFonts w:ascii="Arial" w:hAnsi="Arial" w:cs="Arial"/>
              </w:rPr>
            </w:pPr>
            <w:r>
              <w:rPr>
                <w:rFonts w:ascii="Arial" w:hAnsi="Arial" w:cs="Arial"/>
              </w:rPr>
              <w:t xml:space="preserve">Safeguarding administrators </w:t>
            </w:r>
          </w:p>
          <w:p w14:paraId="1BF2C081" w14:textId="28D6B8E2" w:rsidR="00E434E0" w:rsidRDefault="00E434E0" w:rsidP="00AA4E1F">
            <w:pPr>
              <w:pStyle w:val="ListParagraph"/>
              <w:numPr>
                <w:ilvl w:val="0"/>
                <w:numId w:val="7"/>
              </w:numPr>
              <w:autoSpaceDE w:val="0"/>
              <w:autoSpaceDN w:val="0"/>
              <w:adjustRightInd w:val="0"/>
              <w:ind w:left="339" w:hanging="253"/>
              <w:jc w:val="both"/>
              <w:rPr>
                <w:rFonts w:ascii="Arial" w:hAnsi="Arial" w:cs="Arial"/>
              </w:rPr>
            </w:pPr>
            <w:r>
              <w:rPr>
                <w:rFonts w:ascii="Arial" w:hAnsi="Arial" w:cs="Arial"/>
              </w:rPr>
              <w:t>Reception manag</w:t>
            </w:r>
            <w:r w:rsidR="00AA4E1F">
              <w:rPr>
                <w:rFonts w:ascii="Arial" w:hAnsi="Arial" w:cs="Arial"/>
              </w:rPr>
              <w:t>ers</w:t>
            </w:r>
          </w:p>
          <w:p w14:paraId="507F7C29" w14:textId="18CEC461" w:rsidR="00AA4E1F" w:rsidRDefault="00AA4E1F" w:rsidP="00AA4E1F">
            <w:pPr>
              <w:pStyle w:val="ListParagraph"/>
              <w:numPr>
                <w:ilvl w:val="0"/>
                <w:numId w:val="7"/>
              </w:numPr>
              <w:autoSpaceDE w:val="0"/>
              <w:autoSpaceDN w:val="0"/>
              <w:adjustRightInd w:val="0"/>
              <w:ind w:left="339" w:hanging="253"/>
              <w:jc w:val="both"/>
              <w:rPr>
                <w:rFonts w:ascii="Arial" w:hAnsi="Arial" w:cs="Arial"/>
              </w:rPr>
            </w:pPr>
            <w:r>
              <w:rPr>
                <w:rFonts w:ascii="Arial" w:hAnsi="Arial" w:cs="Arial"/>
              </w:rPr>
              <w:t xml:space="preserve">Health care students including: </w:t>
            </w:r>
          </w:p>
          <w:p w14:paraId="39F0CD8B" w14:textId="28D6437F" w:rsidR="00AA4E1F" w:rsidRDefault="00AA4E1F" w:rsidP="00AA4E1F">
            <w:pPr>
              <w:pStyle w:val="ListParagraph"/>
              <w:numPr>
                <w:ilvl w:val="0"/>
                <w:numId w:val="7"/>
              </w:numPr>
              <w:autoSpaceDE w:val="0"/>
              <w:autoSpaceDN w:val="0"/>
              <w:adjustRightInd w:val="0"/>
              <w:ind w:left="339" w:hanging="253"/>
              <w:jc w:val="both"/>
              <w:rPr>
                <w:rFonts w:ascii="Arial" w:hAnsi="Arial" w:cs="Arial"/>
              </w:rPr>
            </w:pPr>
            <w:r>
              <w:rPr>
                <w:rFonts w:ascii="Arial" w:hAnsi="Arial" w:cs="Arial"/>
              </w:rPr>
              <w:t xml:space="preserve">Medical students </w:t>
            </w:r>
          </w:p>
          <w:p w14:paraId="3EE81FE0" w14:textId="2E53C24A" w:rsidR="00AA4E1F" w:rsidRDefault="00AA4E1F" w:rsidP="00AA4E1F">
            <w:pPr>
              <w:pStyle w:val="ListParagraph"/>
              <w:numPr>
                <w:ilvl w:val="0"/>
                <w:numId w:val="7"/>
              </w:numPr>
              <w:autoSpaceDE w:val="0"/>
              <w:autoSpaceDN w:val="0"/>
              <w:adjustRightInd w:val="0"/>
              <w:ind w:left="339" w:hanging="253"/>
              <w:jc w:val="both"/>
              <w:rPr>
                <w:rFonts w:ascii="Arial" w:hAnsi="Arial" w:cs="Arial"/>
              </w:rPr>
            </w:pPr>
            <w:r>
              <w:rPr>
                <w:rFonts w:ascii="Arial" w:hAnsi="Arial" w:cs="Arial"/>
              </w:rPr>
              <w:t xml:space="preserve">Nursing students </w:t>
            </w:r>
          </w:p>
          <w:p w14:paraId="5E515657" w14:textId="6EA4D58F" w:rsidR="00AA4E1F" w:rsidRDefault="00AA4E1F" w:rsidP="00AA4E1F">
            <w:pPr>
              <w:pStyle w:val="ListParagraph"/>
              <w:numPr>
                <w:ilvl w:val="0"/>
                <w:numId w:val="7"/>
              </w:numPr>
              <w:autoSpaceDE w:val="0"/>
              <w:autoSpaceDN w:val="0"/>
              <w:adjustRightInd w:val="0"/>
              <w:ind w:left="339" w:hanging="253"/>
              <w:jc w:val="both"/>
              <w:rPr>
                <w:rFonts w:ascii="Arial" w:hAnsi="Arial" w:cs="Arial"/>
              </w:rPr>
            </w:pPr>
            <w:r>
              <w:rPr>
                <w:rFonts w:ascii="Arial" w:hAnsi="Arial" w:cs="Arial"/>
              </w:rPr>
              <w:t xml:space="preserve">Phlebotomists </w:t>
            </w:r>
          </w:p>
          <w:p w14:paraId="44A1C93B" w14:textId="672A4B77" w:rsidR="00AA4E1F" w:rsidRPr="00AA4E1F" w:rsidRDefault="00AA4E1F" w:rsidP="00AA4E1F">
            <w:pPr>
              <w:pStyle w:val="ListParagraph"/>
              <w:numPr>
                <w:ilvl w:val="0"/>
                <w:numId w:val="7"/>
              </w:numPr>
              <w:autoSpaceDE w:val="0"/>
              <w:autoSpaceDN w:val="0"/>
              <w:adjustRightInd w:val="0"/>
              <w:ind w:left="339" w:hanging="253"/>
              <w:jc w:val="both"/>
              <w:rPr>
                <w:rFonts w:ascii="Arial" w:hAnsi="Arial" w:cs="Arial"/>
              </w:rPr>
            </w:pPr>
            <w:r>
              <w:rPr>
                <w:rFonts w:ascii="Arial" w:hAnsi="Arial" w:cs="Arial"/>
              </w:rPr>
              <w:t xml:space="preserve">Physicians assistants </w:t>
            </w:r>
          </w:p>
          <w:p w14:paraId="19E44760" w14:textId="7E6DDE3C" w:rsidR="00E434E0" w:rsidRPr="00994D31" w:rsidRDefault="00E434E0" w:rsidP="00E434E0">
            <w:pPr>
              <w:autoSpaceDE w:val="0"/>
              <w:autoSpaceDN w:val="0"/>
              <w:adjustRightInd w:val="0"/>
              <w:ind w:left="339" w:hanging="253"/>
              <w:jc w:val="both"/>
              <w:rPr>
                <w:rFonts w:ascii="Arial" w:hAnsi="Arial" w:cs="Arial"/>
              </w:rPr>
            </w:pPr>
            <w:r>
              <w:rPr>
                <w:rFonts w:ascii="Arial" w:hAnsi="Arial" w:cs="Arial"/>
              </w:rPr>
              <w:t xml:space="preserve"> </w:t>
            </w:r>
          </w:p>
        </w:tc>
      </w:tr>
      <w:tr w:rsidR="00E434E0" w:rsidRPr="00994D31" w14:paraId="510BED78" w14:textId="77777777" w:rsidTr="00AA4E1F">
        <w:tc>
          <w:tcPr>
            <w:tcW w:w="1789" w:type="dxa"/>
          </w:tcPr>
          <w:p w14:paraId="46DF20E9" w14:textId="77777777" w:rsidR="00E434E0" w:rsidRDefault="00E434E0" w:rsidP="0023399E">
            <w:pPr>
              <w:pStyle w:val="ListParagraph"/>
              <w:autoSpaceDE w:val="0"/>
              <w:autoSpaceDN w:val="0"/>
              <w:adjustRightInd w:val="0"/>
              <w:ind w:left="191"/>
              <w:jc w:val="both"/>
              <w:rPr>
                <w:rFonts w:ascii="Arial" w:hAnsi="Arial" w:cs="Arial"/>
                <w:b/>
                <w:bCs/>
              </w:rPr>
            </w:pPr>
            <w:r>
              <w:rPr>
                <w:rFonts w:ascii="Arial" w:hAnsi="Arial" w:cs="Arial"/>
                <w:b/>
                <w:bCs/>
              </w:rPr>
              <w:t xml:space="preserve">Adult safeguarding training requirement over 3 years </w:t>
            </w:r>
          </w:p>
          <w:p w14:paraId="52D26C26" w14:textId="2C475045" w:rsidR="00E434E0" w:rsidRPr="00E434E0" w:rsidRDefault="00E434E0" w:rsidP="0023399E">
            <w:pPr>
              <w:pStyle w:val="ListParagraph"/>
              <w:autoSpaceDE w:val="0"/>
              <w:autoSpaceDN w:val="0"/>
              <w:adjustRightInd w:val="0"/>
              <w:ind w:left="191"/>
              <w:jc w:val="both"/>
              <w:rPr>
                <w:rFonts w:ascii="Arial" w:hAnsi="Arial" w:cs="Arial"/>
                <w:b/>
                <w:bCs/>
              </w:rPr>
            </w:pPr>
          </w:p>
        </w:tc>
        <w:tc>
          <w:tcPr>
            <w:tcW w:w="3343" w:type="dxa"/>
            <w:shd w:val="clear" w:color="auto" w:fill="B8CCE4" w:themeFill="accent1" w:themeFillTint="66"/>
          </w:tcPr>
          <w:p w14:paraId="6D8BE0F8" w14:textId="07C5046C" w:rsidR="00E434E0" w:rsidRPr="00994D31" w:rsidRDefault="00E434E0" w:rsidP="0023399E">
            <w:pPr>
              <w:pStyle w:val="ListParagraph"/>
              <w:autoSpaceDE w:val="0"/>
              <w:autoSpaceDN w:val="0"/>
              <w:adjustRightInd w:val="0"/>
              <w:ind w:left="191"/>
              <w:jc w:val="both"/>
              <w:rPr>
                <w:rFonts w:ascii="Arial" w:hAnsi="Arial" w:cs="Arial"/>
              </w:rPr>
            </w:pPr>
            <w:r>
              <w:rPr>
                <w:rFonts w:ascii="Arial" w:hAnsi="Arial" w:cs="Arial"/>
              </w:rPr>
              <w:t xml:space="preserve">Minimum </w:t>
            </w:r>
            <w:r w:rsidRPr="00AA4E1F">
              <w:rPr>
                <w:rFonts w:ascii="Arial" w:hAnsi="Arial" w:cs="Arial"/>
                <w:b/>
                <w:bCs/>
              </w:rPr>
              <w:t>2</w:t>
            </w:r>
            <w:r>
              <w:rPr>
                <w:rFonts w:ascii="Arial" w:hAnsi="Arial" w:cs="Arial"/>
              </w:rPr>
              <w:t xml:space="preserve"> hours </w:t>
            </w:r>
          </w:p>
        </w:tc>
        <w:tc>
          <w:tcPr>
            <w:tcW w:w="3969" w:type="dxa"/>
            <w:shd w:val="clear" w:color="auto" w:fill="B8CCE4" w:themeFill="accent1" w:themeFillTint="66"/>
          </w:tcPr>
          <w:p w14:paraId="2A426AE7" w14:textId="089B6CDA" w:rsidR="00E434E0" w:rsidRPr="00037FEF" w:rsidRDefault="00AA4E1F" w:rsidP="0023399E">
            <w:pPr>
              <w:autoSpaceDE w:val="0"/>
              <w:autoSpaceDN w:val="0"/>
              <w:adjustRightInd w:val="0"/>
              <w:jc w:val="both"/>
              <w:rPr>
                <w:rFonts w:ascii="Arial" w:hAnsi="Arial" w:cs="Arial"/>
              </w:rPr>
            </w:pPr>
            <w:r>
              <w:rPr>
                <w:rFonts w:ascii="Arial" w:hAnsi="Arial" w:cs="Arial"/>
              </w:rPr>
              <w:t xml:space="preserve">Minimum </w:t>
            </w:r>
            <w:r w:rsidRPr="00AA4E1F">
              <w:rPr>
                <w:rFonts w:ascii="Arial" w:hAnsi="Arial" w:cs="Arial"/>
                <w:b/>
                <w:bCs/>
              </w:rPr>
              <w:t>4</w:t>
            </w:r>
            <w:r>
              <w:rPr>
                <w:rFonts w:ascii="Arial" w:hAnsi="Arial" w:cs="Arial"/>
              </w:rPr>
              <w:t xml:space="preserve"> hours </w:t>
            </w:r>
          </w:p>
        </w:tc>
      </w:tr>
      <w:tr w:rsidR="00E434E0" w:rsidRPr="00994D31" w14:paraId="08D6D150" w14:textId="77777777" w:rsidTr="00AA4E1F">
        <w:tc>
          <w:tcPr>
            <w:tcW w:w="1789" w:type="dxa"/>
          </w:tcPr>
          <w:p w14:paraId="1274294A" w14:textId="77F7CD71" w:rsidR="00E434E0" w:rsidRDefault="00E434E0" w:rsidP="0023399E">
            <w:pPr>
              <w:pStyle w:val="ListParagraph"/>
              <w:autoSpaceDE w:val="0"/>
              <w:autoSpaceDN w:val="0"/>
              <w:adjustRightInd w:val="0"/>
              <w:ind w:left="191"/>
              <w:jc w:val="both"/>
              <w:rPr>
                <w:rFonts w:ascii="Arial" w:hAnsi="Arial" w:cs="Arial"/>
                <w:b/>
                <w:bCs/>
              </w:rPr>
            </w:pPr>
            <w:r>
              <w:rPr>
                <w:rFonts w:ascii="Arial" w:hAnsi="Arial" w:cs="Arial"/>
                <w:b/>
                <w:bCs/>
              </w:rPr>
              <w:t xml:space="preserve">Child safeguarding training requirement over 3 years </w:t>
            </w:r>
          </w:p>
        </w:tc>
        <w:tc>
          <w:tcPr>
            <w:tcW w:w="3343" w:type="dxa"/>
            <w:shd w:val="clear" w:color="auto" w:fill="BFBFBF" w:themeFill="background1" w:themeFillShade="BF"/>
          </w:tcPr>
          <w:p w14:paraId="0D60A686" w14:textId="7E26308F" w:rsidR="00E434E0" w:rsidRDefault="00E434E0" w:rsidP="0023399E">
            <w:pPr>
              <w:pStyle w:val="ListParagraph"/>
              <w:autoSpaceDE w:val="0"/>
              <w:autoSpaceDN w:val="0"/>
              <w:adjustRightInd w:val="0"/>
              <w:ind w:left="191"/>
              <w:jc w:val="both"/>
              <w:rPr>
                <w:rFonts w:ascii="Arial" w:hAnsi="Arial" w:cs="Arial"/>
              </w:rPr>
            </w:pPr>
            <w:r>
              <w:rPr>
                <w:rFonts w:ascii="Arial" w:hAnsi="Arial" w:cs="Arial"/>
              </w:rPr>
              <w:t xml:space="preserve">Minimum </w:t>
            </w:r>
            <w:r w:rsidRPr="00AA4E1F">
              <w:rPr>
                <w:rFonts w:ascii="Arial" w:hAnsi="Arial" w:cs="Arial"/>
                <w:b/>
                <w:bCs/>
              </w:rPr>
              <w:t>2</w:t>
            </w:r>
            <w:r>
              <w:rPr>
                <w:rFonts w:ascii="Arial" w:hAnsi="Arial" w:cs="Arial"/>
              </w:rPr>
              <w:t xml:space="preserve"> hours </w:t>
            </w:r>
          </w:p>
        </w:tc>
        <w:tc>
          <w:tcPr>
            <w:tcW w:w="3969" w:type="dxa"/>
            <w:shd w:val="clear" w:color="auto" w:fill="BFBFBF" w:themeFill="background1" w:themeFillShade="BF"/>
          </w:tcPr>
          <w:p w14:paraId="4FE1145B" w14:textId="27C8895D" w:rsidR="00E434E0" w:rsidRPr="00037FEF" w:rsidRDefault="00AA4E1F" w:rsidP="0023399E">
            <w:pPr>
              <w:autoSpaceDE w:val="0"/>
              <w:autoSpaceDN w:val="0"/>
              <w:adjustRightInd w:val="0"/>
              <w:jc w:val="both"/>
              <w:rPr>
                <w:rFonts w:ascii="Arial" w:hAnsi="Arial" w:cs="Arial"/>
              </w:rPr>
            </w:pPr>
            <w:r>
              <w:rPr>
                <w:rFonts w:ascii="Arial" w:hAnsi="Arial" w:cs="Arial"/>
              </w:rPr>
              <w:t xml:space="preserve">Minimum </w:t>
            </w:r>
            <w:r w:rsidRPr="00AA4E1F">
              <w:rPr>
                <w:rFonts w:ascii="Arial" w:hAnsi="Arial" w:cs="Arial"/>
                <w:b/>
                <w:bCs/>
              </w:rPr>
              <w:t>4</w:t>
            </w:r>
            <w:r>
              <w:rPr>
                <w:rFonts w:ascii="Arial" w:hAnsi="Arial" w:cs="Arial"/>
              </w:rPr>
              <w:t xml:space="preserve"> hours </w:t>
            </w:r>
          </w:p>
        </w:tc>
      </w:tr>
      <w:tr w:rsidR="00E434E0" w:rsidRPr="00994D31" w14:paraId="217BA010" w14:textId="77777777" w:rsidTr="00AA4E1F">
        <w:tc>
          <w:tcPr>
            <w:tcW w:w="1789" w:type="dxa"/>
          </w:tcPr>
          <w:p w14:paraId="15C62339" w14:textId="3FF74AD4" w:rsidR="00E434E0" w:rsidRDefault="00E434E0" w:rsidP="0023399E">
            <w:pPr>
              <w:pStyle w:val="ListParagraph"/>
              <w:autoSpaceDE w:val="0"/>
              <w:autoSpaceDN w:val="0"/>
              <w:adjustRightInd w:val="0"/>
              <w:ind w:left="191"/>
              <w:jc w:val="both"/>
              <w:rPr>
                <w:rFonts w:ascii="Arial" w:hAnsi="Arial" w:cs="Arial"/>
                <w:b/>
                <w:bCs/>
              </w:rPr>
            </w:pPr>
            <w:r>
              <w:rPr>
                <w:rFonts w:ascii="Arial" w:hAnsi="Arial" w:cs="Arial"/>
                <w:b/>
                <w:bCs/>
              </w:rPr>
              <w:t xml:space="preserve">Total safeguarding requirement over 3 years </w:t>
            </w:r>
          </w:p>
        </w:tc>
        <w:tc>
          <w:tcPr>
            <w:tcW w:w="3343" w:type="dxa"/>
            <w:shd w:val="clear" w:color="auto" w:fill="C2D69B" w:themeFill="accent3" w:themeFillTint="99"/>
          </w:tcPr>
          <w:p w14:paraId="6D4202BE" w14:textId="2B11FB9C" w:rsidR="00E434E0" w:rsidRDefault="00E434E0" w:rsidP="0023399E">
            <w:pPr>
              <w:pStyle w:val="ListParagraph"/>
              <w:autoSpaceDE w:val="0"/>
              <w:autoSpaceDN w:val="0"/>
              <w:adjustRightInd w:val="0"/>
              <w:ind w:left="191"/>
              <w:jc w:val="both"/>
              <w:rPr>
                <w:rFonts w:ascii="Arial" w:hAnsi="Arial" w:cs="Arial"/>
              </w:rPr>
            </w:pPr>
            <w:r>
              <w:rPr>
                <w:rFonts w:ascii="Arial" w:hAnsi="Arial" w:cs="Arial"/>
              </w:rPr>
              <w:t xml:space="preserve">Minimum </w:t>
            </w:r>
            <w:r w:rsidRPr="00AA4E1F">
              <w:rPr>
                <w:rFonts w:ascii="Arial" w:hAnsi="Arial" w:cs="Arial"/>
                <w:b/>
                <w:bCs/>
              </w:rPr>
              <w:t>4</w:t>
            </w:r>
            <w:r>
              <w:rPr>
                <w:rFonts w:ascii="Arial" w:hAnsi="Arial" w:cs="Arial"/>
              </w:rPr>
              <w:t xml:space="preserve"> hours </w:t>
            </w:r>
          </w:p>
        </w:tc>
        <w:tc>
          <w:tcPr>
            <w:tcW w:w="3969" w:type="dxa"/>
            <w:shd w:val="clear" w:color="auto" w:fill="C2D69B" w:themeFill="accent3" w:themeFillTint="99"/>
          </w:tcPr>
          <w:p w14:paraId="18702657" w14:textId="0FF21490" w:rsidR="00E434E0" w:rsidRPr="00037FEF" w:rsidRDefault="00AA4E1F" w:rsidP="0023399E">
            <w:pPr>
              <w:autoSpaceDE w:val="0"/>
              <w:autoSpaceDN w:val="0"/>
              <w:adjustRightInd w:val="0"/>
              <w:jc w:val="both"/>
              <w:rPr>
                <w:rFonts w:ascii="Arial" w:hAnsi="Arial" w:cs="Arial"/>
              </w:rPr>
            </w:pPr>
            <w:r>
              <w:rPr>
                <w:rFonts w:ascii="Arial" w:hAnsi="Arial" w:cs="Arial"/>
              </w:rPr>
              <w:t xml:space="preserve">Minimum </w:t>
            </w:r>
            <w:r w:rsidRPr="00AA4E1F">
              <w:rPr>
                <w:rFonts w:ascii="Arial" w:hAnsi="Arial" w:cs="Arial"/>
                <w:b/>
                <w:bCs/>
              </w:rPr>
              <w:t>8</w:t>
            </w:r>
            <w:r>
              <w:rPr>
                <w:rFonts w:ascii="Arial" w:hAnsi="Arial" w:cs="Arial"/>
              </w:rPr>
              <w:t xml:space="preserve"> hours </w:t>
            </w:r>
          </w:p>
        </w:tc>
      </w:tr>
    </w:tbl>
    <w:p w14:paraId="2DEA885A" w14:textId="30F46945" w:rsidR="00D177FB" w:rsidRDefault="00BD26E2" w:rsidP="00D177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2B77548F" w14:textId="1BF3B949" w:rsidR="00D177FB" w:rsidRDefault="00D177FB" w:rsidP="00D177FB">
      <w:pPr>
        <w:autoSpaceDE w:val="0"/>
        <w:autoSpaceDN w:val="0"/>
        <w:adjustRightInd w:val="0"/>
        <w:spacing w:after="0" w:line="240" w:lineRule="auto"/>
        <w:jc w:val="both"/>
        <w:rPr>
          <w:rFonts w:ascii="Arial" w:hAnsi="Arial" w:cs="Arial"/>
          <w:sz w:val="24"/>
          <w:szCs w:val="24"/>
        </w:rPr>
      </w:pPr>
    </w:p>
    <w:p w14:paraId="58F70104" w14:textId="77777777" w:rsidR="00E423A3" w:rsidRDefault="00E423A3" w:rsidP="00D177FB">
      <w:pPr>
        <w:autoSpaceDE w:val="0"/>
        <w:autoSpaceDN w:val="0"/>
        <w:adjustRightInd w:val="0"/>
        <w:spacing w:after="0" w:line="240" w:lineRule="auto"/>
        <w:jc w:val="both"/>
        <w:rPr>
          <w:rFonts w:ascii="Arial" w:hAnsi="Arial" w:cs="Arial"/>
          <w:sz w:val="24"/>
          <w:szCs w:val="24"/>
        </w:rPr>
      </w:pPr>
    </w:p>
    <w:p w14:paraId="65827ED8" w14:textId="77777777" w:rsidR="00E423A3" w:rsidRDefault="00E423A3" w:rsidP="00D177FB">
      <w:pPr>
        <w:autoSpaceDE w:val="0"/>
        <w:autoSpaceDN w:val="0"/>
        <w:adjustRightInd w:val="0"/>
        <w:spacing w:after="0" w:line="240" w:lineRule="auto"/>
        <w:jc w:val="both"/>
        <w:rPr>
          <w:rFonts w:ascii="Arial" w:hAnsi="Arial" w:cs="Arial"/>
          <w:sz w:val="24"/>
          <w:szCs w:val="24"/>
        </w:rPr>
      </w:pPr>
    </w:p>
    <w:p w14:paraId="294DE727" w14:textId="16EEE2E1" w:rsidR="00D177FB" w:rsidRDefault="00D177FB" w:rsidP="00D177FB">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lastRenderedPageBreak/>
        <w:t xml:space="preserve">4.3  </w:t>
      </w:r>
      <w:r w:rsidR="00E20276">
        <w:rPr>
          <w:rFonts w:ascii="Arial" w:hAnsi="Arial" w:cs="Arial"/>
          <w:sz w:val="24"/>
          <w:szCs w:val="24"/>
        </w:rPr>
        <w:t xml:space="preserve">Level 3: </w:t>
      </w:r>
      <w:r w:rsidRPr="00D177FB">
        <w:rPr>
          <w:rFonts w:ascii="Arial" w:hAnsi="Arial" w:cs="Arial"/>
          <w:bCs/>
          <w:sz w:val="24"/>
          <w:szCs w:val="24"/>
        </w:rPr>
        <w:t xml:space="preserve"> </w:t>
      </w:r>
    </w:p>
    <w:p w14:paraId="7A6A1DE7" w14:textId="540A252C" w:rsidR="00D177FB" w:rsidRDefault="00D177FB" w:rsidP="00D177FB">
      <w:pPr>
        <w:autoSpaceDE w:val="0"/>
        <w:autoSpaceDN w:val="0"/>
        <w:adjustRightInd w:val="0"/>
        <w:spacing w:after="0" w:line="240" w:lineRule="auto"/>
        <w:jc w:val="both"/>
        <w:rPr>
          <w:rFonts w:ascii="Arial" w:hAnsi="Arial" w:cs="Arial"/>
          <w:bCs/>
          <w:sz w:val="24"/>
          <w:szCs w:val="24"/>
        </w:rPr>
      </w:pPr>
    </w:p>
    <w:p w14:paraId="68AC45ED" w14:textId="3482F3B3" w:rsidR="00D177FB" w:rsidRPr="00DA16DC" w:rsidRDefault="00D177FB" w:rsidP="00DA16DC">
      <w:pPr>
        <w:autoSpaceDE w:val="0"/>
        <w:autoSpaceDN w:val="0"/>
        <w:adjustRightInd w:val="0"/>
        <w:spacing w:after="0" w:line="240" w:lineRule="auto"/>
        <w:ind w:left="491"/>
        <w:rPr>
          <w:rFonts w:ascii="Arial" w:hAnsi="Arial" w:cs="Arial"/>
          <w:sz w:val="24"/>
          <w:szCs w:val="24"/>
        </w:rPr>
      </w:pPr>
      <w:r w:rsidRPr="00DA16DC">
        <w:rPr>
          <w:rFonts w:ascii="Arial" w:hAnsi="Arial" w:cs="Arial"/>
          <w:b/>
          <w:bCs/>
          <w:sz w:val="24"/>
          <w:szCs w:val="24"/>
        </w:rPr>
        <w:t>Level 3 Adults</w:t>
      </w:r>
      <w:r w:rsidRPr="00CE5860">
        <w:rPr>
          <w:rFonts w:ascii="Arial" w:hAnsi="Arial" w:cs="Arial"/>
          <w:b/>
          <w:bCs/>
          <w:sz w:val="24"/>
          <w:szCs w:val="24"/>
        </w:rPr>
        <w:t>:</w:t>
      </w:r>
      <w:r w:rsidRPr="00CE5860">
        <w:rPr>
          <w:rFonts w:ascii="Arial" w:hAnsi="Arial" w:cs="Arial"/>
          <w:b/>
          <w:sz w:val="24"/>
          <w:szCs w:val="24"/>
        </w:rPr>
        <w:t xml:space="preserve">  </w:t>
      </w:r>
      <w:r w:rsidRPr="00DA16DC">
        <w:rPr>
          <w:rFonts w:ascii="Arial" w:hAnsi="Arial" w:cs="Arial"/>
          <w:sz w:val="24"/>
          <w:szCs w:val="24"/>
        </w:rPr>
        <w:t xml:space="preserve">The level required for registered health-care staff working with adults who engage in assessing, planning, intervening and evaluating the needs of adults where there are safeguarding concerns. At Level 3 staff should receive safeguarding adult training, education and learning equivalent to a minimum of </w:t>
      </w:r>
      <w:r w:rsidRPr="00DA16DC">
        <w:rPr>
          <w:rFonts w:ascii="Arial" w:hAnsi="Arial" w:cs="Arial"/>
          <w:b/>
          <w:bCs/>
          <w:sz w:val="24"/>
          <w:szCs w:val="24"/>
        </w:rPr>
        <w:t>8 hours</w:t>
      </w:r>
      <w:r w:rsidRPr="00DA16DC">
        <w:rPr>
          <w:rFonts w:ascii="Arial" w:hAnsi="Arial" w:cs="Arial"/>
          <w:sz w:val="24"/>
          <w:szCs w:val="24"/>
        </w:rPr>
        <w:t xml:space="preserve"> over a 3 year period and within 12 months of appointment. </w:t>
      </w:r>
      <w:r w:rsidR="002175D5" w:rsidRPr="00DA16DC">
        <w:rPr>
          <w:rFonts w:ascii="Arial" w:hAnsi="Arial" w:cs="Arial"/>
          <w:sz w:val="24"/>
          <w:szCs w:val="24"/>
        </w:rPr>
        <w:t xml:space="preserve">In </w:t>
      </w:r>
      <w:r w:rsidR="005E1E2D">
        <w:rPr>
          <w:rFonts w:ascii="Arial" w:hAnsi="Arial" w:cs="Arial"/>
          <w:sz w:val="24"/>
          <w:szCs w:val="24"/>
        </w:rPr>
        <w:t>"</w:t>
      </w:r>
      <w:r w:rsidR="002175D5" w:rsidRPr="00DA16DC">
        <w:rPr>
          <w:rFonts w:ascii="Arial" w:hAnsi="Arial" w:cs="Arial"/>
          <w:sz w:val="24"/>
          <w:szCs w:val="24"/>
        </w:rPr>
        <w:t>Adult Safeguarding Roles and Competencies for Health Care staff</w:t>
      </w:r>
      <w:r w:rsidR="005E1E2D">
        <w:rPr>
          <w:rFonts w:ascii="Arial" w:hAnsi="Arial" w:cs="Arial"/>
          <w:sz w:val="24"/>
          <w:szCs w:val="24"/>
        </w:rPr>
        <w:t>"</w:t>
      </w:r>
      <w:r w:rsidR="002175D5" w:rsidRPr="00DA16DC">
        <w:rPr>
          <w:rFonts w:ascii="Arial" w:hAnsi="Arial" w:cs="Arial"/>
          <w:sz w:val="24"/>
          <w:szCs w:val="24"/>
        </w:rPr>
        <w:t xml:space="preserve"> there is no distinction between different professional groups at Level 3.</w:t>
      </w:r>
    </w:p>
    <w:p w14:paraId="07FD98FA" w14:textId="77777777" w:rsidR="00367140" w:rsidRDefault="00367140" w:rsidP="00367140">
      <w:pPr>
        <w:pStyle w:val="ListParagraph"/>
        <w:autoSpaceDE w:val="0"/>
        <w:autoSpaceDN w:val="0"/>
        <w:adjustRightInd w:val="0"/>
        <w:spacing w:after="0" w:line="240" w:lineRule="auto"/>
        <w:ind w:left="1134"/>
        <w:rPr>
          <w:rFonts w:ascii="Arial" w:hAnsi="Arial" w:cs="Arial"/>
          <w:sz w:val="24"/>
          <w:szCs w:val="24"/>
        </w:rPr>
      </w:pPr>
    </w:p>
    <w:p w14:paraId="240ED74E" w14:textId="2D342960" w:rsidR="002175D5" w:rsidRPr="00DA16DC" w:rsidRDefault="00D177FB" w:rsidP="00DA16DC">
      <w:pPr>
        <w:autoSpaceDE w:val="0"/>
        <w:autoSpaceDN w:val="0"/>
        <w:adjustRightInd w:val="0"/>
        <w:spacing w:after="0" w:line="240" w:lineRule="auto"/>
        <w:ind w:left="426"/>
        <w:rPr>
          <w:rFonts w:ascii="Arial" w:hAnsi="Arial" w:cs="Arial"/>
          <w:sz w:val="24"/>
          <w:szCs w:val="24"/>
        </w:rPr>
      </w:pPr>
      <w:r w:rsidRPr="00DA16DC">
        <w:rPr>
          <w:rFonts w:ascii="Arial" w:hAnsi="Arial" w:cs="Arial"/>
          <w:b/>
          <w:sz w:val="24"/>
          <w:szCs w:val="24"/>
        </w:rPr>
        <w:t>Level 3 Children</w:t>
      </w:r>
      <w:r w:rsidR="002175D5" w:rsidRPr="00DA16DC">
        <w:rPr>
          <w:rFonts w:ascii="Arial" w:hAnsi="Arial" w:cs="Arial"/>
          <w:b/>
          <w:sz w:val="24"/>
          <w:szCs w:val="24"/>
        </w:rPr>
        <w:t xml:space="preserve">: </w:t>
      </w:r>
      <w:r w:rsidR="002175D5" w:rsidRPr="00DA16DC">
        <w:rPr>
          <w:rFonts w:ascii="Arial" w:hAnsi="Arial" w:cs="Arial"/>
          <w:bCs/>
          <w:sz w:val="24"/>
          <w:szCs w:val="24"/>
        </w:rPr>
        <w:t xml:space="preserve">In </w:t>
      </w:r>
      <w:r w:rsidR="005E1E2D">
        <w:rPr>
          <w:rFonts w:ascii="Arial" w:hAnsi="Arial" w:cs="Arial"/>
          <w:bCs/>
          <w:sz w:val="24"/>
          <w:szCs w:val="24"/>
        </w:rPr>
        <w:t>"</w:t>
      </w:r>
      <w:r w:rsidR="002175D5" w:rsidRPr="00DA16DC">
        <w:rPr>
          <w:rFonts w:ascii="Arial" w:hAnsi="Arial" w:cs="Arial"/>
          <w:bCs/>
          <w:sz w:val="24"/>
          <w:szCs w:val="24"/>
        </w:rPr>
        <w:t>Safeguarding Children and Young People: Roles and Competencies for Healthcare Staff</w:t>
      </w:r>
      <w:r w:rsidR="005E1E2D">
        <w:rPr>
          <w:rFonts w:ascii="Arial" w:hAnsi="Arial" w:cs="Arial"/>
          <w:bCs/>
          <w:sz w:val="24"/>
          <w:szCs w:val="24"/>
        </w:rPr>
        <w:t>"</w:t>
      </w:r>
      <w:r w:rsidR="002175D5" w:rsidRPr="00DA16DC">
        <w:rPr>
          <w:rFonts w:ascii="Arial" w:hAnsi="Arial" w:cs="Arial"/>
          <w:bCs/>
          <w:sz w:val="24"/>
          <w:szCs w:val="24"/>
        </w:rPr>
        <w:t xml:space="preserve"> there is a distinction between professional groups who require Level 3 ‘Core’ child safeguarding training and those who require Level 3 ‘additional knowledge, skills and competencies’ child safeguarding training. </w:t>
      </w:r>
    </w:p>
    <w:p w14:paraId="120581A0" w14:textId="77777777" w:rsidR="00367140" w:rsidRPr="00367140" w:rsidRDefault="00367140" w:rsidP="00367140">
      <w:pPr>
        <w:pStyle w:val="ListParagraph"/>
        <w:rPr>
          <w:rFonts w:ascii="Arial" w:hAnsi="Arial" w:cs="Arial"/>
          <w:sz w:val="24"/>
          <w:szCs w:val="24"/>
        </w:rPr>
      </w:pPr>
    </w:p>
    <w:p w14:paraId="00277C5A" w14:textId="2D441005" w:rsidR="00D177FB" w:rsidRPr="00367140" w:rsidRDefault="002175D5" w:rsidP="00367140">
      <w:pPr>
        <w:pStyle w:val="ListParagraph"/>
        <w:numPr>
          <w:ilvl w:val="0"/>
          <w:numId w:val="6"/>
        </w:numPr>
        <w:autoSpaceDE w:val="0"/>
        <w:autoSpaceDN w:val="0"/>
        <w:adjustRightInd w:val="0"/>
        <w:spacing w:after="0" w:line="240" w:lineRule="auto"/>
        <w:ind w:left="1134" w:hanging="283"/>
        <w:rPr>
          <w:rFonts w:ascii="Arial" w:hAnsi="Arial" w:cs="Arial"/>
          <w:sz w:val="24"/>
          <w:szCs w:val="24"/>
        </w:rPr>
      </w:pPr>
      <w:r w:rsidRPr="00367140">
        <w:rPr>
          <w:rFonts w:ascii="Arial" w:hAnsi="Arial" w:cs="Arial"/>
          <w:b/>
          <w:sz w:val="24"/>
          <w:szCs w:val="24"/>
        </w:rPr>
        <w:t xml:space="preserve">Level 3 </w:t>
      </w:r>
      <w:r w:rsidR="00D177FB" w:rsidRPr="00367140">
        <w:rPr>
          <w:rFonts w:ascii="Arial" w:hAnsi="Arial" w:cs="Arial"/>
          <w:b/>
          <w:sz w:val="24"/>
          <w:szCs w:val="24"/>
        </w:rPr>
        <w:t>(core):</w:t>
      </w:r>
      <w:r w:rsidR="00D177FB" w:rsidRPr="00367140">
        <w:rPr>
          <w:rFonts w:ascii="Arial" w:hAnsi="Arial" w:cs="Arial"/>
          <w:sz w:val="24"/>
          <w:szCs w:val="24"/>
        </w:rPr>
        <w:t xml:space="preserve"> Clinical staff working with children, young people and/or their parents/carers and who could potentially contribute to assessing, planning, intervening and evaluating the needs of a child or young person and parenting capacity where there are safeguarding/child protection concerns. At level 3 core staff should receive safeguarding children training, education and learning equivalent to a minimum of </w:t>
      </w:r>
      <w:r w:rsidR="00D177FB" w:rsidRPr="00367140">
        <w:rPr>
          <w:rFonts w:ascii="Arial" w:hAnsi="Arial" w:cs="Arial"/>
          <w:b/>
          <w:sz w:val="24"/>
          <w:szCs w:val="24"/>
        </w:rPr>
        <w:t xml:space="preserve">8 hours over 3 years. </w:t>
      </w:r>
    </w:p>
    <w:p w14:paraId="05DA4B29" w14:textId="77777777" w:rsidR="00D177FB" w:rsidRPr="00367140" w:rsidRDefault="00D177FB" w:rsidP="00367140">
      <w:pPr>
        <w:pStyle w:val="ListParagraph"/>
        <w:rPr>
          <w:rFonts w:ascii="Arial" w:hAnsi="Arial" w:cs="Arial"/>
          <w:sz w:val="24"/>
          <w:szCs w:val="24"/>
        </w:rPr>
      </w:pPr>
    </w:p>
    <w:p w14:paraId="2EC38B7A" w14:textId="73909E75" w:rsidR="00D177FB" w:rsidRPr="00D6473B" w:rsidRDefault="00D177FB" w:rsidP="00D6473B">
      <w:pPr>
        <w:pStyle w:val="ListParagraph"/>
        <w:numPr>
          <w:ilvl w:val="0"/>
          <w:numId w:val="6"/>
        </w:numPr>
        <w:autoSpaceDE w:val="0"/>
        <w:autoSpaceDN w:val="0"/>
        <w:adjustRightInd w:val="0"/>
        <w:spacing w:after="0" w:line="240" w:lineRule="auto"/>
        <w:ind w:left="1134" w:hanging="283"/>
        <w:rPr>
          <w:rFonts w:ascii="Arial" w:hAnsi="Arial" w:cs="Arial"/>
          <w:sz w:val="24"/>
          <w:szCs w:val="24"/>
        </w:rPr>
      </w:pPr>
      <w:r w:rsidRPr="00367140">
        <w:rPr>
          <w:rFonts w:ascii="Arial" w:hAnsi="Arial" w:cs="Arial"/>
          <w:b/>
          <w:sz w:val="24"/>
          <w:szCs w:val="24"/>
        </w:rPr>
        <w:t xml:space="preserve">Level 3 </w:t>
      </w:r>
      <w:r w:rsidR="00183856">
        <w:rPr>
          <w:rFonts w:ascii="Arial" w:hAnsi="Arial" w:cs="Arial"/>
          <w:b/>
          <w:sz w:val="24"/>
          <w:szCs w:val="24"/>
        </w:rPr>
        <w:t xml:space="preserve">Children </w:t>
      </w:r>
      <w:r w:rsidRPr="00367140">
        <w:rPr>
          <w:rFonts w:ascii="Arial" w:hAnsi="Arial" w:cs="Arial"/>
          <w:b/>
          <w:sz w:val="24"/>
          <w:szCs w:val="24"/>
        </w:rPr>
        <w:t xml:space="preserve">(specialist): </w:t>
      </w:r>
      <w:r w:rsidRPr="00367140">
        <w:rPr>
          <w:rFonts w:ascii="Arial" w:hAnsi="Arial" w:cs="Arial"/>
          <w:sz w:val="24"/>
          <w:szCs w:val="24"/>
        </w:rPr>
        <w:t xml:space="preserve">for those at Level 3 who require additional specialist competencies due to the nature of their work and role. At level 3 specialist staff should receive safeguarding children training, education and learning equivalent to a minimum of </w:t>
      </w:r>
      <w:r w:rsidRPr="00367140">
        <w:rPr>
          <w:rFonts w:ascii="Arial" w:hAnsi="Arial" w:cs="Arial"/>
          <w:b/>
          <w:sz w:val="24"/>
          <w:szCs w:val="24"/>
        </w:rPr>
        <w:t>1</w:t>
      </w:r>
      <w:r w:rsidR="005A70D7">
        <w:rPr>
          <w:rFonts w:ascii="Arial" w:hAnsi="Arial" w:cs="Arial"/>
          <w:b/>
          <w:sz w:val="24"/>
          <w:szCs w:val="24"/>
        </w:rPr>
        <w:t xml:space="preserve">2 </w:t>
      </w:r>
      <w:r w:rsidRPr="00367140">
        <w:rPr>
          <w:rFonts w:ascii="Arial" w:hAnsi="Arial" w:cs="Arial"/>
          <w:b/>
          <w:sz w:val="24"/>
          <w:szCs w:val="24"/>
        </w:rPr>
        <w:t xml:space="preserve">hours </w:t>
      </w:r>
      <w:r w:rsidR="005A70D7">
        <w:rPr>
          <w:rFonts w:ascii="Arial" w:hAnsi="Arial" w:cs="Arial"/>
          <w:b/>
          <w:sz w:val="24"/>
          <w:szCs w:val="24"/>
        </w:rPr>
        <w:t>with the ex</w:t>
      </w:r>
      <w:r w:rsidR="00EB125F">
        <w:rPr>
          <w:rFonts w:ascii="Arial" w:hAnsi="Arial" w:cs="Arial"/>
          <w:b/>
          <w:sz w:val="24"/>
          <w:szCs w:val="24"/>
        </w:rPr>
        <w:t xml:space="preserve">ception tion </w:t>
      </w:r>
      <w:r w:rsidR="005A70D7">
        <w:rPr>
          <w:rFonts w:ascii="Arial" w:hAnsi="Arial" w:cs="Arial"/>
          <w:b/>
          <w:sz w:val="24"/>
          <w:szCs w:val="24"/>
        </w:rPr>
        <w:t xml:space="preserve"> of safeguarding practice leads who require 16 hours </w:t>
      </w:r>
      <w:r w:rsidRPr="00367140">
        <w:rPr>
          <w:rFonts w:ascii="Arial" w:hAnsi="Arial" w:cs="Arial"/>
          <w:b/>
          <w:sz w:val="24"/>
          <w:szCs w:val="24"/>
        </w:rPr>
        <w:t>over 3 years</w:t>
      </w:r>
    </w:p>
    <w:p w14:paraId="7C5A0954" w14:textId="47704A79" w:rsidR="00D177FB" w:rsidRPr="00D6473B" w:rsidRDefault="00D177FB" w:rsidP="00D6473B">
      <w:pPr>
        <w:autoSpaceDE w:val="0"/>
        <w:autoSpaceDN w:val="0"/>
        <w:adjustRightInd w:val="0"/>
        <w:spacing w:after="0" w:line="240" w:lineRule="auto"/>
        <w:rPr>
          <w:rFonts w:ascii="Arial" w:hAnsi="Arial" w:cs="Arial"/>
          <w:sz w:val="24"/>
          <w:szCs w:val="24"/>
        </w:rPr>
      </w:pPr>
    </w:p>
    <w:p w14:paraId="154D31DF" w14:textId="77777777" w:rsidR="004B1043" w:rsidRDefault="00367140" w:rsidP="00D177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1D2A9D66" w14:textId="77777777" w:rsidR="004B1043" w:rsidRDefault="004B1043" w:rsidP="00D177FB">
      <w:pPr>
        <w:autoSpaceDE w:val="0"/>
        <w:autoSpaceDN w:val="0"/>
        <w:adjustRightInd w:val="0"/>
        <w:spacing w:after="0" w:line="240" w:lineRule="auto"/>
        <w:jc w:val="both"/>
        <w:rPr>
          <w:rFonts w:ascii="Arial" w:hAnsi="Arial" w:cs="Arial"/>
          <w:sz w:val="24"/>
          <w:szCs w:val="24"/>
        </w:rPr>
      </w:pPr>
    </w:p>
    <w:p w14:paraId="1C45963E" w14:textId="77777777" w:rsidR="004B1043" w:rsidRDefault="004B1043" w:rsidP="00D177FB">
      <w:pPr>
        <w:autoSpaceDE w:val="0"/>
        <w:autoSpaceDN w:val="0"/>
        <w:adjustRightInd w:val="0"/>
        <w:spacing w:after="0" w:line="240" w:lineRule="auto"/>
        <w:jc w:val="both"/>
        <w:rPr>
          <w:rFonts w:ascii="Arial" w:hAnsi="Arial" w:cs="Arial"/>
          <w:sz w:val="24"/>
          <w:szCs w:val="24"/>
        </w:rPr>
      </w:pPr>
    </w:p>
    <w:p w14:paraId="34F61CF4" w14:textId="77777777" w:rsidR="004B1043" w:rsidRDefault="004B1043" w:rsidP="00D177FB">
      <w:pPr>
        <w:autoSpaceDE w:val="0"/>
        <w:autoSpaceDN w:val="0"/>
        <w:adjustRightInd w:val="0"/>
        <w:spacing w:after="0" w:line="240" w:lineRule="auto"/>
        <w:jc w:val="both"/>
        <w:rPr>
          <w:rFonts w:ascii="Arial" w:hAnsi="Arial" w:cs="Arial"/>
          <w:sz w:val="24"/>
          <w:szCs w:val="24"/>
        </w:rPr>
      </w:pPr>
    </w:p>
    <w:p w14:paraId="7C9FEAE6" w14:textId="77777777" w:rsidR="004B1043" w:rsidRDefault="004B1043" w:rsidP="00D177FB">
      <w:pPr>
        <w:autoSpaceDE w:val="0"/>
        <w:autoSpaceDN w:val="0"/>
        <w:adjustRightInd w:val="0"/>
        <w:spacing w:after="0" w:line="240" w:lineRule="auto"/>
        <w:jc w:val="both"/>
        <w:rPr>
          <w:rFonts w:ascii="Arial" w:hAnsi="Arial" w:cs="Arial"/>
          <w:sz w:val="24"/>
          <w:szCs w:val="24"/>
        </w:rPr>
      </w:pPr>
    </w:p>
    <w:p w14:paraId="3FD01CB8" w14:textId="30E96AFB" w:rsidR="00D177FB" w:rsidRPr="00D6473B" w:rsidRDefault="00D177FB" w:rsidP="00D177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4.4</w:t>
      </w:r>
      <w:r w:rsidRPr="007F26D9">
        <w:rPr>
          <w:rFonts w:ascii="Arial" w:hAnsi="Arial" w:cs="Arial"/>
          <w:sz w:val="24"/>
          <w:szCs w:val="24"/>
        </w:rPr>
        <w:t xml:space="preserve">. </w:t>
      </w:r>
      <w:r w:rsidRPr="007F26D9">
        <w:rPr>
          <w:rFonts w:ascii="Arial" w:hAnsi="Arial" w:cs="Arial"/>
          <w:sz w:val="24"/>
          <w:szCs w:val="24"/>
        </w:rPr>
        <w:tab/>
        <w:t xml:space="preserve">The following table outlines the various staff roles in primary care in relation to </w:t>
      </w:r>
      <w:r w:rsidR="00367140">
        <w:rPr>
          <w:rFonts w:ascii="Arial" w:hAnsi="Arial" w:cs="Arial"/>
          <w:sz w:val="24"/>
          <w:szCs w:val="24"/>
        </w:rPr>
        <w:t xml:space="preserve">    </w:t>
      </w:r>
      <w:r w:rsidRPr="007F26D9">
        <w:rPr>
          <w:rFonts w:ascii="Arial" w:hAnsi="Arial" w:cs="Arial"/>
          <w:sz w:val="24"/>
          <w:szCs w:val="24"/>
        </w:rPr>
        <w:t xml:space="preserve">the training levels of competency </w:t>
      </w:r>
      <w:r>
        <w:rPr>
          <w:rFonts w:ascii="Arial" w:hAnsi="Arial" w:cs="Arial"/>
          <w:sz w:val="24"/>
          <w:szCs w:val="24"/>
        </w:rPr>
        <w:t>for Levels 3:</w:t>
      </w:r>
    </w:p>
    <w:p w14:paraId="5CDB44B6" w14:textId="507BD8B0" w:rsidR="00062398" w:rsidRDefault="00062398" w:rsidP="00367140">
      <w:pPr>
        <w:autoSpaceDE w:val="0"/>
        <w:autoSpaceDN w:val="0"/>
        <w:adjustRightInd w:val="0"/>
        <w:spacing w:after="0" w:line="240" w:lineRule="auto"/>
        <w:jc w:val="both"/>
        <w:rPr>
          <w:rFonts w:ascii="Arial" w:hAnsi="Arial" w:cs="Arial"/>
          <w:sz w:val="24"/>
          <w:szCs w:val="24"/>
        </w:rPr>
      </w:pPr>
    </w:p>
    <w:tbl>
      <w:tblPr>
        <w:tblStyle w:val="TableGrid"/>
        <w:tblW w:w="9101" w:type="dxa"/>
        <w:tblInd w:w="108" w:type="dxa"/>
        <w:tblLook w:val="04A0" w:firstRow="1" w:lastRow="0" w:firstColumn="1" w:lastColumn="0" w:noHBand="0" w:noVBand="1"/>
      </w:tblPr>
      <w:tblGrid>
        <w:gridCol w:w="1801"/>
        <w:gridCol w:w="3337"/>
        <w:gridCol w:w="3963"/>
      </w:tblGrid>
      <w:tr w:rsidR="00D177FB" w:rsidRPr="007F26D9" w14:paraId="153DBD02" w14:textId="77777777" w:rsidTr="005A00C8">
        <w:tc>
          <w:tcPr>
            <w:tcW w:w="1789" w:type="dxa"/>
          </w:tcPr>
          <w:p w14:paraId="0F9E709E" w14:textId="77777777" w:rsidR="00D177FB" w:rsidRPr="007F26D9" w:rsidRDefault="00D177FB" w:rsidP="005A00C8">
            <w:pPr>
              <w:autoSpaceDE w:val="0"/>
              <w:autoSpaceDN w:val="0"/>
              <w:adjustRightInd w:val="0"/>
              <w:jc w:val="both"/>
              <w:rPr>
                <w:rFonts w:ascii="Arial" w:hAnsi="Arial" w:cs="Arial"/>
                <w:b/>
                <w:sz w:val="24"/>
                <w:szCs w:val="24"/>
                <w:u w:val="single"/>
              </w:rPr>
            </w:pPr>
          </w:p>
        </w:tc>
        <w:tc>
          <w:tcPr>
            <w:tcW w:w="3343" w:type="dxa"/>
            <w:shd w:val="clear" w:color="auto" w:fill="8DB3E2" w:themeFill="text2" w:themeFillTint="66"/>
          </w:tcPr>
          <w:p w14:paraId="4C531BAA" w14:textId="6B48C63E" w:rsidR="00D177FB" w:rsidRPr="00367140" w:rsidRDefault="00D177FB" w:rsidP="005A00C8">
            <w:pPr>
              <w:autoSpaceDE w:val="0"/>
              <w:autoSpaceDN w:val="0"/>
              <w:adjustRightInd w:val="0"/>
              <w:jc w:val="both"/>
              <w:rPr>
                <w:rFonts w:ascii="Arial" w:hAnsi="Arial" w:cs="Arial"/>
                <w:b/>
                <w:sz w:val="24"/>
                <w:szCs w:val="24"/>
                <w:u w:val="single"/>
              </w:rPr>
            </w:pPr>
            <w:r w:rsidRPr="007F26D9">
              <w:rPr>
                <w:rFonts w:ascii="Arial" w:hAnsi="Arial" w:cs="Arial"/>
                <w:b/>
                <w:sz w:val="24"/>
                <w:szCs w:val="24"/>
                <w:u w:val="single"/>
              </w:rPr>
              <w:t>Level</w:t>
            </w:r>
            <w:r>
              <w:rPr>
                <w:rFonts w:ascii="Arial" w:hAnsi="Arial" w:cs="Arial"/>
                <w:b/>
                <w:sz w:val="24"/>
                <w:szCs w:val="24"/>
                <w:u w:val="single"/>
              </w:rPr>
              <w:t xml:space="preserve"> 3 core </w:t>
            </w:r>
          </w:p>
        </w:tc>
        <w:tc>
          <w:tcPr>
            <w:tcW w:w="3969" w:type="dxa"/>
            <w:shd w:val="clear" w:color="auto" w:fill="8DB3E2" w:themeFill="text2" w:themeFillTint="66"/>
          </w:tcPr>
          <w:p w14:paraId="2B59206D" w14:textId="0B517354" w:rsidR="00D177FB" w:rsidRPr="00367140" w:rsidRDefault="00D177FB" w:rsidP="005A00C8">
            <w:pPr>
              <w:autoSpaceDE w:val="0"/>
              <w:autoSpaceDN w:val="0"/>
              <w:adjustRightInd w:val="0"/>
              <w:jc w:val="both"/>
              <w:rPr>
                <w:rFonts w:ascii="Arial" w:hAnsi="Arial" w:cs="Arial"/>
                <w:b/>
                <w:sz w:val="24"/>
                <w:szCs w:val="24"/>
                <w:u w:val="single"/>
              </w:rPr>
            </w:pPr>
            <w:r w:rsidRPr="007F26D9">
              <w:rPr>
                <w:rFonts w:ascii="Arial" w:hAnsi="Arial" w:cs="Arial"/>
                <w:b/>
                <w:sz w:val="24"/>
                <w:szCs w:val="24"/>
                <w:u w:val="single"/>
              </w:rPr>
              <w:t>Leve</w:t>
            </w:r>
            <w:r>
              <w:rPr>
                <w:rFonts w:ascii="Arial" w:hAnsi="Arial" w:cs="Arial"/>
                <w:b/>
                <w:sz w:val="24"/>
                <w:szCs w:val="24"/>
                <w:u w:val="single"/>
              </w:rPr>
              <w:t xml:space="preserve">l 3 Specialist </w:t>
            </w:r>
          </w:p>
        </w:tc>
      </w:tr>
      <w:tr w:rsidR="00D177FB" w:rsidRPr="00994D31" w14:paraId="4C2B144E" w14:textId="77777777" w:rsidTr="005A00C8">
        <w:tc>
          <w:tcPr>
            <w:tcW w:w="1789" w:type="dxa"/>
          </w:tcPr>
          <w:p w14:paraId="7C88AD2C" w14:textId="77777777" w:rsidR="00D177FB" w:rsidRDefault="00D177FB" w:rsidP="005A00C8">
            <w:pPr>
              <w:pStyle w:val="ListParagraph"/>
              <w:autoSpaceDE w:val="0"/>
              <w:autoSpaceDN w:val="0"/>
              <w:adjustRightInd w:val="0"/>
              <w:ind w:left="191"/>
              <w:jc w:val="both"/>
              <w:rPr>
                <w:rFonts w:ascii="Arial" w:hAnsi="Arial" w:cs="Arial"/>
                <w:b/>
                <w:bCs/>
              </w:rPr>
            </w:pPr>
            <w:r w:rsidRPr="00367140">
              <w:rPr>
                <w:rFonts w:ascii="Arial" w:hAnsi="Arial" w:cs="Arial"/>
                <w:b/>
                <w:bCs/>
              </w:rPr>
              <w:t xml:space="preserve">Staff Groups </w:t>
            </w:r>
          </w:p>
          <w:p w14:paraId="22685AB6" w14:textId="77777777" w:rsidR="00D177FB" w:rsidRDefault="00D177FB" w:rsidP="005A00C8">
            <w:pPr>
              <w:pStyle w:val="ListParagraph"/>
              <w:autoSpaceDE w:val="0"/>
              <w:autoSpaceDN w:val="0"/>
              <w:adjustRightInd w:val="0"/>
              <w:ind w:left="191"/>
              <w:jc w:val="both"/>
              <w:rPr>
                <w:rFonts w:ascii="Arial" w:hAnsi="Arial" w:cs="Arial"/>
                <w:b/>
                <w:bCs/>
              </w:rPr>
            </w:pPr>
          </w:p>
          <w:p w14:paraId="186CB6FC" w14:textId="77777777" w:rsidR="00D177FB" w:rsidRDefault="00D177FB" w:rsidP="005A00C8">
            <w:pPr>
              <w:pStyle w:val="ListParagraph"/>
              <w:autoSpaceDE w:val="0"/>
              <w:autoSpaceDN w:val="0"/>
              <w:adjustRightInd w:val="0"/>
              <w:ind w:left="191"/>
              <w:jc w:val="both"/>
              <w:rPr>
                <w:rFonts w:ascii="Arial" w:hAnsi="Arial" w:cs="Arial"/>
                <w:b/>
                <w:bCs/>
              </w:rPr>
            </w:pPr>
          </w:p>
          <w:p w14:paraId="1DB4A43C" w14:textId="77777777" w:rsidR="00D177FB" w:rsidRDefault="00D177FB" w:rsidP="005A00C8">
            <w:pPr>
              <w:pStyle w:val="ListParagraph"/>
              <w:autoSpaceDE w:val="0"/>
              <w:autoSpaceDN w:val="0"/>
              <w:adjustRightInd w:val="0"/>
              <w:ind w:left="191"/>
              <w:jc w:val="both"/>
              <w:rPr>
                <w:rFonts w:ascii="Arial" w:hAnsi="Arial" w:cs="Arial"/>
                <w:b/>
                <w:bCs/>
              </w:rPr>
            </w:pPr>
          </w:p>
          <w:p w14:paraId="360D5E99" w14:textId="77777777" w:rsidR="00D177FB" w:rsidRDefault="00D177FB" w:rsidP="005A00C8">
            <w:pPr>
              <w:pStyle w:val="ListParagraph"/>
              <w:autoSpaceDE w:val="0"/>
              <w:autoSpaceDN w:val="0"/>
              <w:adjustRightInd w:val="0"/>
              <w:ind w:left="191"/>
              <w:jc w:val="both"/>
              <w:rPr>
                <w:rFonts w:ascii="Arial" w:hAnsi="Arial" w:cs="Arial"/>
                <w:b/>
                <w:bCs/>
              </w:rPr>
            </w:pPr>
          </w:p>
          <w:p w14:paraId="39F2F464" w14:textId="77777777" w:rsidR="00D177FB" w:rsidRDefault="00D177FB" w:rsidP="005A00C8">
            <w:pPr>
              <w:pStyle w:val="ListParagraph"/>
              <w:autoSpaceDE w:val="0"/>
              <w:autoSpaceDN w:val="0"/>
              <w:adjustRightInd w:val="0"/>
              <w:ind w:left="191"/>
              <w:jc w:val="both"/>
              <w:rPr>
                <w:rFonts w:ascii="Arial" w:hAnsi="Arial" w:cs="Arial"/>
                <w:b/>
                <w:bCs/>
              </w:rPr>
            </w:pPr>
          </w:p>
          <w:p w14:paraId="38966DE1" w14:textId="77777777" w:rsidR="00D177FB" w:rsidRDefault="00D177FB" w:rsidP="005A00C8">
            <w:pPr>
              <w:pStyle w:val="ListParagraph"/>
              <w:autoSpaceDE w:val="0"/>
              <w:autoSpaceDN w:val="0"/>
              <w:adjustRightInd w:val="0"/>
              <w:ind w:left="191"/>
              <w:jc w:val="both"/>
              <w:rPr>
                <w:rFonts w:ascii="Arial" w:hAnsi="Arial" w:cs="Arial"/>
                <w:b/>
                <w:bCs/>
              </w:rPr>
            </w:pPr>
          </w:p>
          <w:p w14:paraId="7E022A80" w14:textId="77777777" w:rsidR="00D177FB" w:rsidRDefault="00D177FB" w:rsidP="005A00C8">
            <w:pPr>
              <w:pStyle w:val="ListParagraph"/>
              <w:autoSpaceDE w:val="0"/>
              <w:autoSpaceDN w:val="0"/>
              <w:adjustRightInd w:val="0"/>
              <w:ind w:left="191"/>
              <w:jc w:val="both"/>
              <w:rPr>
                <w:rFonts w:ascii="Arial" w:hAnsi="Arial" w:cs="Arial"/>
                <w:b/>
                <w:bCs/>
              </w:rPr>
            </w:pPr>
          </w:p>
          <w:p w14:paraId="34256191" w14:textId="77777777" w:rsidR="00D177FB" w:rsidRDefault="00D177FB" w:rsidP="005A00C8">
            <w:pPr>
              <w:pStyle w:val="ListParagraph"/>
              <w:autoSpaceDE w:val="0"/>
              <w:autoSpaceDN w:val="0"/>
              <w:adjustRightInd w:val="0"/>
              <w:ind w:left="191"/>
              <w:jc w:val="both"/>
              <w:rPr>
                <w:rFonts w:ascii="Arial" w:hAnsi="Arial" w:cs="Arial"/>
                <w:b/>
                <w:bCs/>
              </w:rPr>
            </w:pPr>
          </w:p>
          <w:p w14:paraId="191CD544" w14:textId="77777777" w:rsidR="00D177FB" w:rsidRDefault="00D177FB" w:rsidP="005A00C8">
            <w:pPr>
              <w:pStyle w:val="ListParagraph"/>
              <w:autoSpaceDE w:val="0"/>
              <w:autoSpaceDN w:val="0"/>
              <w:adjustRightInd w:val="0"/>
              <w:ind w:left="191"/>
              <w:jc w:val="both"/>
              <w:rPr>
                <w:rFonts w:ascii="Arial" w:hAnsi="Arial" w:cs="Arial"/>
                <w:b/>
                <w:bCs/>
              </w:rPr>
            </w:pPr>
          </w:p>
          <w:p w14:paraId="022E402A" w14:textId="77777777" w:rsidR="00D177FB" w:rsidRPr="00E434E0" w:rsidRDefault="00D177FB" w:rsidP="00367140">
            <w:pPr>
              <w:tabs>
                <w:tab w:val="left" w:pos="1170"/>
              </w:tabs>
            </w:pPr>
            <w:r>
              <w:tab/>
            </w:r>
          </w:p>
        </w:tc>
        <w:tc>
          <w:tcPr>
            <w:tcW w:w="3343" w:type="dxa"/>
            <w:shd w:val="clear" w:color="auto" w:fill="8DB3E2" w:themeFill="text2" w:themeFillTint="66"/>
          </w:tcPr>
          <w:p w14:paraId="4360300C" w14:textId="77777777" w:rsidR="00D177FB" w:rsidRPr="00994D31" w:rsidRDefault="00D177FB" w:rsidP="005A00C8">
            <w:pPr>
              <w:pStyle w:val="ListParagraph"/>
              <w:autoSpaceDE w:val="0"/>
              <w:autoSpaceDN w:val="0"/>
              <w:adjustRightInd w:val="0"/>
              <w:ind w:left="191"/>
              <w:jc w:val="both"/>
              <w:rPr>
                <w:rFonts w:ascii="Arial" w:hAnsi="Arial" w:cs="Arial"/>
              </w:rPr>
            </w:pPr>
          </w:p>
          <w:p w14:paraId="753B8EF1" w14:textId="77777777" w:rsidR="00D177FB" w:rsidRDefault="00E20276" w:rsidP="00E20276">
            <w:pPr>
              <w:autoSpaceDE w:val="0"/>
              <w:autoSpaceDN w:val="0"/>
              <w:adjustRightInd w:val="0"/>
              <w:jc w:val="both"/>
              <w:rPr>
                <w:rFonts w:ascii="Arial" w:hAnsi="Arial" w:cs="Arial"/>
              </w:rPr>
            </w:pPr>
            <w:r>
              <w:rPr>
                <w:rFonts w:ascii="Arial" w:hAnsi="Arial" w:cs="Arial"/>
              </w:rPr>
              <w:t xml:space="preserve">Pharmacists </w:t>
            </w:r>
          </w:p>
          <w:p w14:paraId="11DD109E" w14:textId="09BBA34C" w:rsidR="00E20276" w:rsidRPr="00E20276" w:rsidRDefault="00E20276" w:rsidP="00E20276">
            <w:pPr>
              <w:autoSpaceDE w:val="0"/>
              <w:autoSpaceDN w:val="0"/>
              <w:adjustRightInd w:val="0"/>
              <w:jc w:val="both"/>
              <w:rPr>
                <w:rFonts w:ascii="Arial" w:hAnsi="Arial" w:cs="Arial"/>
              </w:rPr>
            </w:pPr>
            <w:r>
              <w:rPr>
                <w:rFonts w:ascii="Arial" w:hAnsi="Arial" w:cs="Arial"/>
              </w:rPr>
              <w:t xml:space="preserve">Foundation Level Dr's </w:t>
            </w:r>
          </w:p>
        </w:tc>
        <w:tc>
          <w:tcPr>
            <w:tcW w:w="3969" w:type="dxa"/>
            <w:shd w:val="clear" w:color="auto" w:fill="8DB3E2" w:themeFill="text2" w:themeFillTint="66"/>
          </w:tcPr>
          <w:p w14:paraId="68D32E2D" w14:textId="77777777" w:rsidR="00D177FB" w:rsidRPr="00037FEF" w:rsidRDefault="00D177FB" w:rsidP="005A00C8">
            <w:pPr>
              <w:autoSpaceDE w:val="0"/>
              <w:autoSpaceDN w:val="0"/>
              <w:adjustRightInd w:val="0"/>
              <w:jc w:val="both"/>
              <w:rPr>
                <w:rFonts w:ascii="Arial" w:hAnsi="Arial" w:cs="Arial"/>
              </w:rPr>
            </w:pPr>
          </w:p>
          <w:p w14:paraId="6146F2D5" w14:textId="05B9FC53" w:rsidR="00D177FB" w:rsidRDefault="00E20276" w:rsidP="005A00C8">
            <w:pPr>
              <w:autoSpaceDE w:val="0"/>
              <w:autoSpaceDN w:val="0"/>
              <w:adjustRightInd w:val="0"/>
              <w:ind w:left="339" w:hanging="253"/>
              <w:jc w:val="both"/>
              <w:rPr>
                <w:rFonts w:ascii="Arial" w:hAnsi="Arial" w:cs="Arial"/>
              </w:rPr>
            </w:pPr>
            <w:r>
              <w:rPr>
                <w:rFonts w:ascii="Arial" w:hAnsi="Arial" w:cs="Arial"/>
              </w:rPr>
              <w:t xml:space="preserve">GPs </w:t>
            </w:r>
          </w:p>
          <w:p w14:paraId="49421C39" w14:textId="77777777" w:rsidR="00E20276" w:rsidRDefault="00E20276" w:rsidP="005A00C8">
            <w:pPr>
              <w:autoSpaceDE w:val="0"/>
              <w:autoSpaceDN w:val="0"/>
              <w:adjustRightInd w:val="0"/>
              <w:ind w:left="339" w:hanging="253"/>
              <w:jc w:val="both"/>
              <w:rPr>
                <w:rFonts w:ascii="Arial" w:hAnsi="Arial" w:cs="Arial"/>
              </w:rPr>
            </w:pPr>
            <w:r>
              <w:rPr>
                <w:rFonts w:ascii="Arial" w:hAnsi="Arial" w:cs="Arial"/>
              </w:rPr>
              <w:t>GP Practice Safeguarding Leads</w:t>
            </w:r>
          </w:p>
          <w:p w14:paraId="4D5A2EB7" w14:textId="77777777" w:rsidR="00E20276" w:rsidRDefault="00E20276" w:rsidP="005A00C8">
            <w:pPr>
              <w:autoSpaceDE w:val="0"/>
              <w:autoSpaceDN w:val="0"/>
              <w:adjustRightInd w:val="0"/>
              <w:ind w:left="339" w:hanging="253"/>
              <w:jc w:val="both"/>
              <w:rPr>
                <w:rFonts w:ascii="Arial" w:hAnsi="Arial" w:cs="Arial"/>
              </w:rPr>
            </w:pPr>
            <w:r>
              <w:rPr>
                <w:rFonts w:ascii="Arial" w:hAnsi="Arial" w:cs="Arial"/>
              </w:rPr>
              <w:t>Practice nurses</w:t>
            </w:r>
          </w:p>
          <w:p w14:paraId="51652533" w14:textId="77777777" w:rsidR="00E20276" w:rsidRDefault="00E20276" w:rsidP="005A00C8">
            <w:pPr>
              <w:autoSpaceDE w:val="0"/>
              <w:autoSpaceDN w:val="0"/>
              <w:adjustRightInd w:val="0"/>
              <w:ind w:left="339" w:hanging="253"/>
              <w:jc w:val="both"/>
              <w:rPr>
                <w:rFonts w:ascii="Arial" w:hAnsi="Arial" w:cs="Arial"/>
              </w:rPr>
            </w:pPr>
            <w:r>
              <w:rPr>
                <w:rFonts w:ascii="Arial" w:hAnsi="Arial" w:cs="Arial"/>
              </w:rPr>
              <w:t xml:space="preserve">Advanced Nurse Practitioners </w:t>
            </w:r>
          </w:p>
          <w:p w14:paraId="746E727D" w14:textId="1CEA07E7" w:rsidR="00E20276" w:rsidRPr="00994D31" w:rsidRDefault="00E20276" w:rsidP="005A00C8">
            <w:pPr>
              <w:autoSpaceDE w:val="0"/>
              <w:autoSpaceDN w:val="0"/>
              <w:adjustRightInd w:val="0"/>
              <w:ind w:left="339" w:hanging="253"/>
              <w:jc w:val="both"/>
              <w:rPr>
                <w:rFonts w:ascii="Arial" w:hAnsi="Arial" w:cs="Arial"/>
              </w:rPr>
            </w:pPr>
            <w:r>
              <w:rPr>
                <w:rFonts w:ascii="Arial" w:hAnsi="Arial" w:cs="Arial"/>
              </w:rPr>
              <w:t xml:space="preserve">Paramedics </w:t>
            </w:r>
          </w:p>
        </w:tc>
      </w:tr>
      <w:tr w:rsidR="00D177FB" w:rsidRPr="00994D31" w14:paraId="2A5CB3F7" w14:textId="77777777" w:rsidTr="005A00C8">
        <w:tc>
          <w:tcPr>
            <w:tcW w:w="1789" w:type="dxa"/>
          </w:tcPr>
          <w:p w14:paraId="2BB6C795" w14:textId="16043CE6" w:rsidR="00D177FB" w:rsidRDefault="00D177FB" w:rsidP="005A00C8">
            <w:pPr>
              <w:pStyle w:val="ListParagraph"/>
              <w:autoSpaceDE w:val="0"/>
              <w:autoSpaceDN w:val="0"/>
              <w:adjustRightInd w:val="0"/>
              <w:ind w:left="191"/>
              <w:jc w:val="both"/>
              <w:rPr>
                <w:rFonts w:ascii="Arial" w:hAnsi="Arial" w:cs="Arial"/>
                <w:b/>
                <w:bCs/>
              </w:rPr>
            </w:pPr>
            <w:r>
              <w:rPr>
                <w:rFonts w:ascii="Arial" w:hAnsi="Arial" w:cs="Arial"/>
                <w:b/>
                <w:bCs/>
              </w:rPr>
              <w:t xml:space="preserve">Adult safeguarding </w:t>
            </w:r>
            <w:r w:rsidR="002C0380">
              <w:rPr>
                <w:rFonts w:ascii="Arial" w:hAnsi="Arial" w:cs="Arial"/>
                <w:b/>
                <w:bCs/>
              </w:rPr>
              <w:t xml:space="preserve">INITIAL </w:t>
            </w:r>
            <w:r>
              <w:rPr>
                <w:rFonts w:ascii="Arial" w:hAnsi="Arial" w:cs="Arial"/>
                <w:b/>
                <w:bCs/>
              </w:rPr>
              <w:t xml:space="preserve">training requirement </w:t>
            </w:r>
            <w:r w:rsidR="002C0380">
              <w:rPr>
                <w:rFonts w:ascii="Arial" w:hAnsi="Arial" w:cs="Arial"/>
                <w:b/>
                <w:bCs/>
              </w:rPr>
              <w:t xml:space="preserve">in first 12 months of taking up a Level 3 post </w:t>
            </w:r>
            <w:r>
              <w:rPr>
                <w:rFonts w:ascii="Arial" w:hAnsi="Arial" w:cs="Arial"/>
                <w:b/>
                <w:bCs/>
              </w:rPr>
              <w:t xml:space="preserve"> </w:t>
            </w:r>
          </w:p>
          <w:p w14:paraId="1E137167" w14:textId="77777777" w:rsidR="00D177FB" w:rsidRPr="00E434E0" w:rsidRDefault="00D177FB" w:rsidP="005A00C8">
            <w:pPr>
              <w:pStyle w:val="ListParagraph"/>
              <w:autoSpaceDE w:val="0"/>
              <w:autoSpaceDN w:val="0"/>
              <w:adjustRightInd w:val="0"/>
              <w:ind w:left="191"/>
              <w:jc w:val="both"/>
              <w:rPr>
                <w:rFonts w:ascii="Arial" w:hAnsi="Arial" w:cs="Arial"/>
                <w:b/>
                <w:bCs/>
              </w:rPr>
            </w:pPr>
          </w:p>
        </w:tc>
        <w:tc>
          <w:tcPr>
            <w:tcW w:w="3343" w:type="dxa"/>
            <w:shd w:val="clear" w:color="auto" w:fill="B8CCE4" w:themeFill="accent1" w:themeFillTint="66"/>
          </w:tcPr>
          <w:p w14:paraId="6AF240D3" w14:textId="31293C8A" w:rsidR="00D177FB" w:rsidRPr="00994D31" w:rsidRDefault="00D177FB" w:rsidP="005A00C8">
            <w:pPr>
              <w:pStyle w:val="ListParagraph"/>
              <w:autoSpaceDE w:val="0"/>
              <w:autoSpaceDN w:val="0"/>
              <w:adjustRightInd w:val="0"/>
              <w:ind w:left="191"/>
              <w:jc w:val="both"/>
              <w:rPr>
                <w:rFonts w:ascii="Arial" w:hAnsi="Arial" w:cs="Arial"/>
              </w:rPr>
            </w:pPr>
            <w:r>
              <w:rPr>
                <w:rFonts w:ascii="Arial" w:hAnsi="Arial" w:cs="Arial"/>
              </w:rPr>
              <w:t>Minimum</w:t>
            </w:r>
            <w:r w:rsidRPr="002C0380">
              <w:rPr>
                <w:rFonts w:ascii="Arial" w:hAnsi="Arial" w:cs="Arial"/>
                <w:b/>
                <w:bCs/>
              </w:rPr>
              <w:t xml:space="preserve"> </w:t>
            </w:r>
            <w:r w:rsidR="002C0380" w:rsidRPr="002C0380">
              <w:rPr>
                <w:rFonts w:ascii="Arial" w:hAnsi="Arial" w:cs="Arial"/>
                <w:b/>
                <w:bCs/>
              </w:rPr>
              <w:t>8</w:t>
            </w:r>
            <w:r w:rsidR="002C0380">
              <w:rPr>
                <w:rFonts w:ascii="Arial" w:hAnsi="Arial" w:cs="Arial"/>
              </w:rPr>
              <w:t xml:space="preserve"> hours </w:t>
            </w:r>
          </w:p>
        </w:tc>
        <w:tc>
          <w:tcPr>
            <w:tcW w:w="3969" w:type="dxa"/>
            <w:shd w:val="clear" w:color="auto" w:fill="B8CCE4" w:themeFill="accent1" w:themeFillTint="66"/>
          </w:tcPr>
          <w:p w14:paraId="6AADD8A2" w14:textId="3196F2C1" w:rsidR="00D177FB" w:rsidRPr="00037FEF" w:rsidRDefault="00D177FB" w:rsidP="005A00C8">
            <w:pPr>
              <w:autoSpaceDE w:val="0"/>
              <w:autoSpaceDN w:val="0"/>
              <w:adjustRightInd w:val="0"/>
              <w:jc w:val="both"/>
              <w:rPr>
                <w:rFonts w:ascii="Arial" w:hAnsi="Arial" w:cs="Arial"/>
              </w:rPr>
            </w:pPr>
            <w:r>
              <w:rPr>
                <w:rFonts w:ascii="Arial" w:hAnsi="Arial" w:cs="Arial"/>
              </w:rPr>
              <w:t>M</w:t>
            </w:r>
            <w:r w:rsidR="002C0380">
              <w:rPr>
                <w:rFonts w:ascii="Arial" w:hAnsi="Arial" w:cs="Arial"/>
              </w:rPr>
              <w:t xml:space="preserve">inimum of </w:t>
            </w:r>
            <w:r w:rsidR="002C0380" w:rsidRPr="002C0380">
              <w:rPr>
                <w:rFonts w:ascii="Arial" w:hAnsi="Arial" w:cs="Arial"/>
                <w:b/>
                <w:bCs/>
              </w:rPr>
              <w:t xml:space="preserve">8 </w:t>
            </w:r>
            <w:r w:rsidR="002C0380">
              <w:rPr>
                <w:rFonts w:ascii="Arial" w:hAnsi="Arial" w:cs="Arial"/>
              </w:rPr>
              <w:t>hours</w:t>
            </w:r>
          </w:p>
        </w:tc>
      </w:tr>
      <w:tr w:rsidR="00E20276" w:rsidRPr="00994D31" w14:paraId="7C437FA1" w14:textId="77777777" w:rsidTr="005A00C8">
        <w:tc>
          <w:tcPr>
            <w:tcW w:w="1789" w:type="dxa"/>
          </w:tcPr>
          <w:p w14:paraId="17B2583E" w14:textId="5D100F79" w:rsidR="00E20276" w:rsidRDefault="00E20276" w:rsidP="005A00C8">
            <w:pPr>
              <w:pStyle w:val="ListParagraph"/>
              <w:autoSpaceDE w:val="0"/>
              <w:autoSpaceDN w:val="0"/>
              <w:adjustRightInd w:val="0"/>
              <w:ind w:left="191"/>
              <w:jc w:val="both"/>
              <w:rPr>
                <w:rFonts w:ascii="Arial" w:hAnsi="Arial" w:cs="Arial"/>
                <w:b/>
                <w:bCs/>
              </w:rPr>
            </w:pPr>
            <w:r>
              <w:rPr>
                <w:rFonts w:ascii="Arial" w:hAnsi="Arial" w:cs="Arial"/>
                <w:b/>
                <w:bCs/>
              </w:rPr>
              <w:t xml:space="preserve">Adult safeguarding REFRESHER training requirements </w:t>
            </w:r>
            <w:r w:rsidR="002C0380">
              <w:rPr>
                <w:rFonts w:ascii="Arial" w:hAnsi="Arial" w:cs="Arial"/>
                <w:b/>
                <w:bCs/>
              </w:rPr>
              <w:t xml:space="preserve">over 3 years </w:t>
            </w:r>
            <w:r>
              <w:rPr>
                <w:rFonts w:ascii="Arial" w:hAnsi="Arial" w:cs="Arial"/>
                <w:b/>
                <w:bCs/>
              </w:rPr>
              <w:t xml:space="preserve"> </w:t>
            </w:r>
          </w:p>
        </w:tc>
        <w:tc>
          <w:tcPr>
            <w:tcW w:w="3343" w:type="dxa"/>
            <w:shd w:val="clear" w:color="auto" w:fill="B8CCE4" w:themeFill="accent1" w:themeFillTint="66"/>
          </w:tcPr>
          <w:p w14:paraId="2FF00330" w14:textId="66E72DBD" w:rsidR="00E20276" w:rsidRDefault="002C0380" w:rsidP="005A00C8">
            <w:pPr>
              <w:pStyle w:val="ListParagraph"/>
              <w:autoSpaceDE w:val="0"/>
              <w:autoSpaceDN w:val="0"/>
              <w:adjustRightInd w:val="0"/>
              <w:ind w:left="191"/>
              <w:jc w:val="both"/>
              <w:rPr>
                <w:rFonts w:ascii="Arial" w:hAnsi="Arial" w:cs="Arial"/>
              </w:rPr>
            </w:pPr>
            <w:r>
              <w:rPr>
                <w:rFonts w:ascii="Arial" w:hAnsi="Arial" w:cs="Arial"/>
              </w:rPr>
              <w:t xml:space="preserve">Minimum </w:t>
            </w:r>
            <w:r w:rsidRPr="002C0380">
              <w:rPr>
                <w:rFonts w:ascii="Arial" w:hAnsi="Arial" w:cs="Arial"/>
                <w:b/>
                <w:bCs/>
              </w:rPr>
              <w:t>8</w:t>
            </w:r>
            <w:r>
              <w:rPr>
                <w:rFonts w:ascii="Arial" w:hAnsi="Arial" w:cs="Arial"/>
              </w:rPr>
              <w:t xml:space="preserve"> hours </w:t>
            </w:r>
          </w:p>
        </w:tc>
        <w:tc>
          <w:tcPr>
            <w:tcW w:w="3969" w:type="dxa"/>
            <w:shd w:val="clear" w:color="auto" w:fill="B8CCE4" w:themeFill="accent1" w:themeFillTint="66"/>
          </w:tcPr>
          <w:p w14:paraId="25B718EA" w14:textId="4F4A23A9" w:rsidR="00E20276" w:rsidRDefault="002C0380" w:rsidP="005A00C8">
            <w:pPr>
              <w:autoSpaceDE w:val="0"/>
              <w:autoSpaceDN w:val="0"/>
              <w:adjustRightInd w:val="0"/>
              <w:jc w:val="both"/>
              <w:rPr>
                <w:rFonts w:ascii="Arial" w:hAnsi="Arial" w:cs="Arial"/>
              </w:rPr>
            </w:pPr>
            <w:r>
              <w:rPr>
                <w:rFonts w:ascii="Arial" w:hAnsi="Arial" w:cs="Arial"/>
              </w:rPr>
              <w:t xml:space="preserve">Minimum of </w:t>
            </w:r>
            <w:r w:rsidRPr="002C0380">
              <w:rPr>
                <w:rFonts w:ascii="Arial" w:hAnsi="Arial" w:cs="Arial"/>
                <w:b/>
                <w:bCs/>
              </w:rPr>
              <w:t xml:space="preserve">8 </w:t>
            </w:r>
            <w:r>
              <w:rPr>
                <w:rFonts w:ascii="Arial" w:hAnsi="Arial" w:cs="Arial"/>
              </w:rPr>
              <w:t>hours</w:t>
            </w:r>
          </w:p>
        </w:tc>
      </w:tr>
      <w:tr w:rsidR="00D177FB" w:rsidRPr="00994D31" w14:paraId="6AAE6884" w14:textId="77777777" w:rsidTr="005A00C8">
        <w:tc>
          <w:tcPr>
            <w:tcW w:w="1789" w:type="dxa"/>
          </w:tcPr>
          <w:p w14:paraId="4170E0E6" w14:textId="47B6C83D" w:rsidR="00D177FB" w:rsidRDefault="00D177FB" w:rsidP="00E20276">
            <w:pPr>
              <w:pStyle w:val="ListParagraph"/>
              <w:autoSpaceDE w:val="0"/>
              <w:autoSpaceDN w:val="0"/>
              <w:adjustRightInd w:val="0"/>
              <w:ind w:left="191"/>
              <w:rPr>
                <w:rFonts w:ascii="Arial" w:hAnsi="Arial" w:cs="Arial"/>
                <w:b/>
                <w:bCs/>
              </w:rPr>
            </w:pPr>
            <w:r>
              <w:rPr>
                <w:rFonts w:ascii="Arial" w:hAnsi="Arial" w:cs="Arial"/>
                <w:b/>
                <w:bCs/>
              </w:rPr>
              <w:t>Child</w:t>
            </w:r>
            <w:r w:rsidR="00E20276">
              <w:rPr>
                <w:rFonts w:ascii="Arial" w:hAnsi="Arial" w:cs="Arial"/>
                <w:b/>
                <w:bCs/>
              </w:rPr>
              <w:t xml:space="preserve"> </w:t>
            </w:r>
            <w:r>
              <w:rPr>
                <w:rFonts w:ascii="Arial" w:hAnsi="Arial" w:cs="Arial"/>
                <w:b/>
                <w:bCs/>
              </w:rPr>
              <w:t xml:space="preserve"> safeguarding</w:t>
            </w:r>
            <w:r w:rsidR="00E20276">
              <w:rPr>
                <w:rFonts w:ascii="Arial" w:hAnsi="Arial" w:cs="Arial"/>
                <w:b/>
                <w:bCs/>
              </w:rPr>
              <w:t xml:space="preserve"> INITIAL </w:t>
            </w:r>
            <w:r>
              <w:rPr>
                <w:rFonts w:ascii="Arial" w:hAnsi="Arial" w:cs="Arial"/>
                <w:b/>
                <w:bCs/>
              </w:rPr>
              <w:t xml:space="preserve"> training requirement </w:t>
            </w:r>
            <w:r w:rsidR="00E20276">
              <w:rPr>
                <w:rFonts w:ascii="Arial" w:hAnsi="Arial" w:cs="Arial"/>
                <w:b/>
                <w:bCs/>
              </w:rPr>
              <w:t xml:space="preserve">in the first 12 months of taking up a Level 3 post </w:t>
            </w:r>
            <w:r>
              <w:rPr>
                <w:rFonts w:ascii="Arial" w:hAnsi="Arial" w:cs="Arial"/>
                <w:b/>
                <w:bCs/>
              </w:rPr>
              <w:t xml:space="preserve"> </w:t>
            </w:r>
          </w:p>
        </w:tc>
        <w:tc>
          <w:tcPr>
            <w:tcW w:w="3343" w:type="dxa"/>
            <w:shd w:val="clear" w:color="auto" w:fill="BFBFBF" w:themeFill="background1" w:themeFillShade="BF"/>
          </w:tcPr>
          <w:p w14:paraId="2270AD0D" w14:textId="1F6E21E4" w:rsidR="00D177FB" w:rsidRDefault="00D177FB" w:rsidP="005A00C8">
            <w:pPr>
              <w:pStyle w:val="ListParagraph"/>
              <w:autoSpaceDE w:val="0"/>
              <w:autoSpaceDN w:val="0"/>
              <w:adjustRightInd w:val="0"/>
              <w:ind w:left="191"/>
              <w:jc w:val="both"/>
              <w:rPr>
                <w:rFonts w:ascii="Arial" w:hAnsi="Arial" w:cs="Arial"/>
              </w:rPr>
            </w:pPr>
            <w:r>
              <w:rPr>
                <w:rFonts w:ascii="Arial" w:hAnsi="Arial" w:cs="Arial"/>
              </w:rPr>
              <w:t xml:space="preserve">Minimum </w:t>
            </w:r>
            <w:r w:rsidR="002C0380" w:rsidRPr="002C0380">
              <w:rPr>
                <w:rFonts w:ascii="Arial" w:hAnsi="Arial" w:cs="Arial"/>
                <w:b/>
                <w:bCs/>
              </w:rPr>
              <w:t xml:space="preserve">8 </w:t>
            </w:r>
            <w:r w:rsidR="002C0380">
              <w:rPr>
                <w:rFonts w:ascii="Arial" w:hAnsi="Arial" w:cs="Arial"/>
              </w:rPr>
              <w:t xml:space="preserve">hours </w:t>
            </w:r>
          </w:p>
        </w:tc>
        <w:tc>
          <w:tcPr>
            <w:tcW w:w="3969" w:type="dxa"/>
            <w:shd w:val="clear" w:color="auto" w:fill="BFBFBF" w:themeFill="background1" w:themeFillShade="BF"/>
          </w:tcPr>
          <w:p w14:paraId="57AB88DD" w14:textId="58DC21DE" w:rsidR="00D177FB" w:rsidRPr="00037FEF" w:rsidRDefault="00D177FB" w:rsidP="005A00C8">
            <w:pPr>
              <w:autoSpaceDE w:val="0"/>
              <w:autoSpaceDN w:val="0"/>
              <w:adjustRightInd w:val="0"/>
              <w:jc w:val="both"/>
              <w:rPr>
                <w:rFonts w:ascii="Arial" w:hAnsi="Arial" w:cs="Arial"/>
              </w:rPr>
            </w:pPr>
            <w:r>
              <w:rPr>
                <w:rFonts w:ascii="Arial" w:hAnsi="Arial" w:cs="Arial"/>
              </w:rPr>
              <w:t xml:space="preserve">Minimum </w:t>
            </w:r>
            <w:r w:rsidR="002C0380">
              <w:rPr>
                <w:rFonts w:ascii="Arial" w:hAnsi="Arial" w:cs="Arial"/>
              </w:rPr>
              <w:t xml:space="preserve">of </w:t>
            </w:r>
            <w:r w:rsidR="002C0380" w:rsidRPr="002C0380">
              <w:rPr>
                <w:rFonts w:ascii="Arial" w:hAnsi="Arial" w:cs="Arial"/>
                <w:b/>
                <w:bCs/>
              </w:rPr>
              <w:t>16</w:t>
            </w:r>
            <w:r w:rsidR="002C0380">
              <w:rPr>
                <w:rFonts w:ascii="Arial" w:hAnsi="Arial" w:cs="Arial"/>
              </w:rPr>
              <w:t xml:space="preserve"> hours</w:t>
            </w:r>
          </w:p>
        </w:tc>
      </w:tr>
      <w:tr w:rsidR="00E20276" w:rsidRPr="00994D31" w14:paraId="7079A50E" w14:textId="77777777" w:rsidTr="005A00C8">
        <w:tc>
          <w:tcPr>
            <w:tcW w:w="1789" w:type="dxa"/>
          </w:tcPr>
          <w:p w14:paraId="5E0294F6" w14:textId="74AF8400" w:rsidR="00E20276" w:rsidRDefault="00E20276" w:rsidP="00E20276">
            <w:pPr>
              <w:pStyle w:val="ListParagraph"/>
              <w:autoSpaceDE w:val="0"/>
              <w:autoSpaceDN w:val="0"/>
              <w:adjustRightInd w:val="0"/>
              <w:ind w:left="191"/>
              <w:rPr>
                <w:rFonts w:ascii="Arial" w:hAnsi="Arial" w:cs="Arial"/>
                <w:b/>
                <w:bCs/>
              </w:rPr>
            </w:pPr>
            <w:r>
              <w:rPr>
                <w:rFonts w:ascii="Arial" w:hAnsi="Arial" w:cs="Arial"/>
                <w:b/>
                <w:bCs/>
              </w:rPr>
              <w:t xml:space="preserve">Child safeguarding REFRESHER training requirement over 3 years </w:t>
            </w:r>
          </w:p>
        </w:tc>
        <w:tc>
          <w:tcPr>
            <w:tcW w:w="3343" w:type="dxa"/>
            <w:shd w:val="clear" w:color="auto" w:fill="BFBFBF" w:themeFill="background1" w:themeFillShade="BF"/>
          </w:tcPr>
          <w:p w14:paraId="24198B78" w14:textId="77B96BEC" w:rsidR="00E20276" w:rsidRDefault="002C0380" w:rsidP="005A00C8">
            <w:pPr>
              <w:pStyle w:val="ListParagraph"/>
              <w:autoSpaceDE w:val="0"/>
              <w:autoSpaceDN w:val="0"/>
              <w:adjustRightInd w:val="0"/>
              <w:ind w:left="191"/>
              <w:jc w:val="both"/>
              <w:rPr>
                <w:rFonts w:ascii="Arial" w:hAnsi="Arial" w:cs="Arial"/>
              </w:rPr>
            </w:pPr>
            <w:r>
              <w:rPr>
                <w:rFonts w:ascii="Arial" w:hAnsi="Arial" w:cs="Arial"/>
              </w:rPr>
              <w:t>Minimum</w:t>
            </w:r>
            <w:r w:rsidRPr="002C0380">
              <w:rPr>
                <w:rFonts w:ascii="Arial" w:hAnsi="Arial" w:cs="Arial"/>
                <w:b/>
                <w:bCs/>
              </w:rPr>
              <w:t xml:space="preserve"> 8</w:t>
            </w:r>
            <w:r>
              <w:rPr>
                <w:rFonts w:ascii="Arial" w:hAnsi="Arial" w:cs="Arial"/>
              </w:rPr>
              <w:t xml:space="preserve"> hours </w:t>
            </w:r>
          </w:p>
        </w:tc>
        <w:tc>
          <w:tcPr>
            <w:tcW w:w="3969" w:type="dxa"/>
            <w:shd w:val="clear" w:color="auto" w:fill="BFBFBF" w:themeFill="background1" w:themeFillShade="BF"/>
          </w:tcPr>
          <w:p w14:paraId="03084CDE" w14:textId="12FDF317" w:rsidR="00E20276" w:rsidRPr="002C0380" w:rsidRDefault="002C0380" w:rsidP="002C0380">
            <w:pPr>
              <w:autoSpaceDE w:val="0"/>
              <w:autoSpaceDN w:val="0"/>
              <w:adjustRightInd w:val="0"/>
              <w:rPr>
                <w:rFonts w:ascii="Arial" w:hAnsi="Arial" w:cs="Arial"/>
                <w:sz w:val="24"/>
                <w:szCs w:val="24"/>
              </w:rPr>
            </w:pPr>
            <w:r>
              <w:rPr>
                <w:rFonts w:ascii="Arial" w:hAnsi="Arial" w:cs="Arial"/>
                <w:sz w:val="24"/>
                <w:szCs w:val="24"/>
              </w:rPr>
              <w:t xml:space="preserve">Minimum of </w:t>
            </w:r>
            <w:r w:rsidRPr="002C0380">
              <w:rPr>
                <w:rFonts w:ascii="Arial" w:hAnsi="Arial" w:cs="Arial"/>
                <w:b/>
                <w:bCs/>
                <w:sz w:val="24"/>
                <w:szCs w:val="24"/>
              </w:rPr>
              <w:t>12</w:t>
            </w:r>
            <w:r>
              <w:rPr>
                <w:rFonts w:ascii="Arial" w:hAnsi="Arial" w:cs="Arial"/>
                <w:sz w:val="24"/>
                <w:szCs w:val="24"/>
              </w:rPr>
              <w:t xml:space="preserve"> hours with the exception of GP practice safeguarding leads who require </w:t>
            </w:r>
            <w:r w:rsidRPr="002C0380">
              <w:rPr>
                <w:rFonts w:ascii="Arial" w:hAnsi="Arial" w:cs="Arial"/>
                <w:b/>
                <w:bCs/>
                <w:sz w:val="24"/>
                <w:szCs w:val="24"/>
              </w:rPr>
              <w:t>16</w:t>
            </w:r>
            <w:r>
              <w:rPr>
                <w:rFonts w:ascii="Arial" w:hAnsi="Arial" w:cs="Arial"/>
                <w:sz w:val="24"/>
                <w:szCs w:val="24"/>
              </w:rPr>
              <w:t xml:space="preserve"> hours </w:t>
            </w:r>
          </w:p>
        </w:tc>
      </w:tr>
      <w:tr w:rsidR="00D177FB" w:rsidRPr="00994D31" w14:paraId="5BBBE226" w14:textId="77777777" w:rsidTr="005A00C8">
        <w:tc>
          <w:tcPr>
            <w:tcW w:w="1789" w:type="dxa"/>
          </w:tcPr>
          <w:p w14:paraId="3FEC6ED0" w14:textId="570A2FDC" w:rsidR="00D177FB" w:rsidRDefault="00D177FB" w:rsidP="005A00C8">
            <w:pPr>
              <w:pStyle w:val="ListParagraph"/>
              <w:autoSpaceDE w:val="0"/>
              <w:autoSpaceDN w:val="0"/>
              <w:adjustRightInd w:val="0"/>
              <w:ind w:left="191"/>
              <w:jc w:val="both"/>
              <w:rPr>
                <w:rFonts w:ascii="Arial" w:hAnsi="Arial" w:cs="Arial"/>
                <w:b/>
                <w:bCs/>
              </w:rPr>
            </w:pPr>
            <w:r>
              <w:rPr>
                <w:rFonts w:ascii="Arial" w:hAnsi="Arial" w:cs="Arial"/>
                <w:b/>
                <w:bCs/>
              </w:rPr>
              <w:t xml:space="preserve">Total safeguarding </w:t>
            </w:r>
            <w:r w:rsidR="00E20276">
              <w:rPr>
                <w:rFonts w:ascii="Arial" w:hAnsi="Arial" w:cs="Arial"/>
                <w:b/>
                <w:bCs/>
              </w:rPr>
              <w:t xml:space="preserve">REFRESHER training requirement </w:t>
            </w:r>
            <w:r>
              <w:rPr>
                <w:rFonts w:ascii="Arial" w:hAnsi="Arial" w:cs="Arial"/>
                <w:b/>
                <w:bCs/>
              </w:rPr>
              <w:t xml:space="preserve"> over 3 years </w:t>
            </w:r>
          </w:p>
        </w:tc>
        <w:tc>
          <w:tcPr>
            <w:tcW w:w="3343" w:type="dxa"/>
            <w:shd w:val="clear" w:color="auto" w:fill="C2D69B" w:themeFill="accent3" w:themeFillTint="99"/>
          </w:tcPr>
          <w:p w14:paraId="6C63F9C0" w14:textId="20BDF53F" w:rsidR="00D177FB" w:rsidRDefault="002C0380" w:rsidP="005A00C8">
            <w:pPr>
              <w:pStyle w:val="ListParagraph"/>
              <w:autoSpaceDE w:val="0"/>
              <w:autoSpaceDN w:val="0"/>
              <w:adjustRightInd w:val="0"/>
              <w:ind w:left="191"/>
              <w:jc w:val="both"/>
              <w:rPr>
                <w:rFonts w:ascii="Arial" w:hAnsi="Arial" w:cs="Arial"/>
              </w:rPr>
            </w:pPr>
            <w:r>
              <w:rPr>
                <w:rFonts w:ascii="Arial" w:hAnsi="Arial" w:cs="Arial"/>
              </w:rPr>
              <w:t xml:space="preserve">Minimum </w:t>
            </w:r>
            <w:r w:rsidRPr="002C0380">
              <w:rPr>
                <w:rFonts w:ascii="Arial" w:hAnsi="Arial" w:cs="Arial"/>
                <w:b/>
                <w:bCs/>
              </w:rPr>
              <w:t>16</w:t>
            </w:r>
            <w:r>
              <w:rPr>
                <w:rFonts w:ascii="Arial" w:hAnsi="Arial" w:cs="Arial"/>
              </w:rPr>
              <w:t xml:space="preserve"> hours </w:t>
            </w:r>
          </w:p>
        </w:tc>
        <w:tc>
          <w:tcPr>
            <w:tcW w:w="3969" w:type="dxa"/>
            <w:shd w:val="clear" w:color="auto" w:fill="C2D69B" w:themeFill="accent3" w:themeFillTint="99"/>
          </w:tcPr>
          <w:p w14:paraId="30AFE410" w14:textId="77777777" w:rsidR="00D177FB" w:rsidRDefault="002C0380" w:rsidP="005A00C8">
            <w:pPr>
              <w:autoSpaceDE w:val="0"/>
              <w:autoSpaceDN w:val="0"/>
              <w:adjustRightInd w:val="0"/>
              <w:jc w:val="both"/>
              <w:rPr>
                <w:rFonts w:ascii="Arial" w:hAnsi="Arial" w:cs="Arial"/>
                <w:sz w:val="24"/>
                <w:szCs w:val="24"/>
              </w:rPr>
            </w:pPr>
            <w:r>
              <w:rPr>
                <w:rFonts w:ascii="Arial" w:hAnsi="Arial" w:cs="Arial"/>
                <w:sz w:val="24"/>
                <w:szCs w:val="24"/>
              </w:rPr>
              <w:t xml:space="preserve">For all professionals in this group </w:t>
            </w:r>
            <w:r w:rsidRPr="002C0380">
              <w:rPr>
                <w:rFonts w:ascii="Arial" w:hAnsi="Arial" w:cs="Arial"/>
                <w:b/>
                <w:bCs/>
                <w:sz w:val="24"/>
                <w:szCs w:val="24"/>
              </w:rPr>
              <w:t>EXCEPT</w:t>
            </w:r>
            <w:r>
              <w:rPr>
                <w:rFonts w:ascii="Arial" w:hAnsi="Arial" w:cs="Arial"/>
                <w:sz w:val="24"/>
                <w:szCs w:val="24"/>
              </w:rPr>
              <w:t xml:space="preserve"> GP Practice safeguarding leads Minimum of </w:t>
            </w:r>
            <w:r w:rsidRPr="002C0380">
              <w:rPr>
                <w:rFonts w:ascii="Arial" w:hAnsi="Arial" w:cs="Arial"/>
                <w:b/>
                <w:bCs/>
                <w:sz w:val="24"/>
                <w:szCs w:val="24"/>
              </w:rPr>
              <w:t>20</w:t>
            </w:r>
            <w:r>
              <w:rPr>
                <w:rFonts w:ascii="Arial" w:hAnsi="Arial" w:cs="Arial"/>
                <w:sz w:val="24"/>
                <w:szCs w:val="24"/>
              </w:rPr>
              <w:t xml:space="preserve"> hours </w:t>
            </w:r>
            <w:r w:rsidRPr="002C0380">
              <w:rPr>
                <w:rFonts w:ascii="Arial" w:hAnsi="Arial" w:cs="Arial"/>
                <w:sz w:val="24"/>
                <w:szCs w:val="24"/>
              </w:rPr>
              <w:t xml:space="preserve"> </w:t>
            </w:r>
          </w:p>
          <w:p w14:paraId="527132EF" w14:textId="11F829B7" w:rsidR="00C97E7B" w:rsidRPr="002C0380" w:rsidRDefault="00C97E7B" w:rsidP="005A00C8">
            <w:pPr>
              <w:autoSpaceDE w:val="0"/>
              <w:autoSpaceDN w:val="0"/>
              <w:adjustRightInd w:val="0"/>
              <w:jc w:val="both"/>
              <w:rPr>
                <w:rFonts w:ascii="Arial" w:hAnsi="Arial" w:cs="Arial"/>
                <w:sz w:val="24"/>
                <w:szCs w:val="24"/>
              </w:rPr>
            </w:pPr>
            <w:r>
              <w:rPr>
                <w:rFonts w:ascii="Arial" w:hAnsi="Arial" w:cs="Arial"/>
                <w:sz w:val="24"/>
                <w:szCs w:val="24"/>
              </w:rPr>
              <w:t xml:space="preserve">For GP practice Safeguarding Leads Minimum of </w:t>
            </w:r>
            <w:r w:rsidRPr="00C97E7B">
              <w:rPr>
                <w:rFonts w:ascii="Arial" w:hAnsi="Arial" w:cs="Arial"/>
                <w:b/>
                <w:bCs/>
                <w:sz w:val="24"/>
                <w:szCs w:val="24"/>
              </w:rPr>
              <w:t>24</w:t>
            </w:r>
            <w:r>
              <w:rPr>
                <w:rFonts w:ascii="Arial" w:hAnsi="Arial" w:cs="Arial"/>
                <w:sz w:val="24"/>
                <w:szCs w:val="24"/>
              </w:rPr>
              <w:t xml:space="preserve"> hours </w:t>
            </w:r>
          </w:p>
        </w:tc>
      </w:tr>
    </w:tbl>
    <w:p w14:paraId="51DFB826" w14:textId="74E5F372" w:rsidR="00D177FB" w:rsidRDefault="00D177FB" w:rsidP="00D177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54DB0923" w14:textId="71B2B846" w:rsidR="00674613" w:rsidRPr="00E3569C" w:rsidRDefault="00D6473B" w:rsidP="00E3569C">
      <w:pPr>
        <w:pStyle w:val="ListParagraph"/>
        <w:numPr>
          <w:ilvl w:val="1"/>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E3569C" w:rsidRPr="00E3569C">
        <w:rPr>
          <w:rFonts w:ascii="Arial" w:hAnsi="Arial" w:cs="Arial"/>
          <w:sz w:val="24"/>
          <w:szCs w:val="24"/>
        </w:rPr>
        <w:t>Level 4</w:t>
      </w:r>
    </w:p>
    <w:p w14:paraId="14B654BF" w14:textId="77777777" w:rsidR="00E3569C" w:rsidRPr="00E3569C" w:rsidRDefault="00E3569C" w:rsidP="00E3569C">
      <w:pPr>
        <w:pStyle w:val="ListParagraph"/>
        <w:autoSpaceDE w:val="0"/>
        <w:autoSpaceDN w:val="0"/>
        <w:adjustRightInd w:val="0"/>
        <w:spacing w:after="0" w:line="240" w:lineRule="auto"/>
        <w:ind w:left="360"/>
        <w:rPr>
          <w:rFonts w:ascii="Arial" w:hAnsi="Arial" w:cs="Arial"/>
          <w:sz w:val="24"/>
          <w:szCs w:val="24"/>
        </w:rPr>
      </w:pPr>
    </w:p>
    <w:p w14:paraId="4752246B" w14:textId="77777777" w:rsidR="00D6473B" w:rsidRDefault="00E3569C" w:rsidP="00E3569C">
      <w:pPr>
        <w:pStyle w:val="ListParagraph"/>
        <w:autoSpaceDE w:val="0"/>
        <w:autoSpaceDN w:val="0"/>
        <w:adjustRightInd w:val="0"/>
        <w:spacing w:after="0" w:line="240" w:lineRule="auto"/>
        <w:ind w:left="360"/>
        <w:rPr>
          <w:rFonts w:ascii="Arial" w:hAnsi="Arial" w:cs="Arial"/>
          <w:b/>
          <w:sz w:val="24"/>
          <w:szCs w:val="24"/>
        </w:rPr>
      </w:pPr>
      <w:r w:rsidRPr="00E3569C">
        <w:rPr>
          <w:rFonts w:ascii="Arial" w:hAnsi="Arial" w:cs="Arial"/>
          <w:sz w:val="24"/>
          <w:szCs w:val="24"/>
        </w:rPr>
        <w:t xml:space="preserve">Named professionals including Named GPs require safeguarding adults and children, training education and learning equivalent to a minimum of </w:t>
      </w:r>
      <w:r w:rsidRPr="00E3569C">
        <w:rPr>
          <w:rFonts w:ascii="Arial" w:hAnsi="Arial" w:cs="Arial"/>
          <w:b/>
          <w:sz w:val="24"/>
          <w:szCs w:val="24"/>
        </w:rPr>
        <w:t>24 hours over 3 years</w:t>
      </w:r>
    </w:p>
    <w:p w14:paraId="3E10B81E" w14:textId="77777777" w:rsidR="00D6473B" w:rsidRDefault="00D6473B" w:rsidP="00E3569C">
      <w:pPr>
        <w:pStyle w:val="ListParagraph"/>
        <w:autoSpaceDE w:val="0"/>
        <w:autoSpaceDN w:val="0"/>
        <w:adjustRightInd w:val="0"/>
        <w:spacing w:after="0" w:line="240" w:lineRule="auto"/>
        <w:ind w:left="360"/>
        <w:rPr>
          <w:rFonts w:ascii="Arial" w:hAnsi="Arial" w:cs="Arial"/>
          <w:b/>
          <w:sz w:val="24"/>
          <w:szCs w:val="24"/>
        </w:rPr>
      </w:pPr>
    </w:p>
    <w:p w14:paraId="566B91A3" w14:textId="77777777" w:rsidR="003230B9" w:rsidRDefault="003230B9" w:rsidP="00D6473B">
      <w:pPr>
        <w:autoSpaceDE w:val="0"/>
        <w:autoSpaceDN w:val="0"/>
        <w:adjustRightInd w:val="0"/>
        <w:spacing w:after="0" w:line="240" w:lineRule="auto"/>
        <w:jc w:val="both"/>
        <w:rPr>
          <w:rFonts w:ascii="Arial" w:hAnsi="Arial" w:cs="Arial"/>
          <w:sz w:val="24"/>
          <w:szCs w:val="24"/>
        </w:rPr>
      </w:pPr>
    </w:p>
    <w:p w14:paraId="770F6771" w14:textId="77777777" w:rsidR="003230B9" w:rsidRDefault="003230B9" w:rsidP="00D6473B">
      <w:pPr>
        <w:autoSpaceDE w:val="0"/>
        <w:autoSpaceDN w:val="0"/>
        <w:adjustRightInd w:val="0"/>
        <w:spacing w:after="0" w:line="240" w:lineRule="auto"/>
        <w:jc w:val="both"/>
        <w:rPr>
          <w:rFonts w:ascii="Arial" w:hAnsi="Arial" w:cs="Arial"/>
          <w:sz w:val="24"/>
          <w:szCs w:val="24"/>
        </w:rPr>
      </w:pPr>
    </w:p>
    <w:p w14:paraId="15C1ED55" w14:textId="77777777" w:rsidR="003230B9" w:rsidRDefault="003230B9" w:rsidP="00D6473B">
      <w:pPr>
        <w:autoSpaceDE w:val="0"/>
        <w:autoSpaceDN w:val="0"/>
        <w:adjustRightInd w:val="0"/>
        <w:spacing w:after="0" w:line="240" w:lineRule="auto"/>
        <w:jc w:val="both"/>
        <w:rPr>
          <w:rFonts w:ascii="Arial" w:hAnsi="Arial" w:cs="Arial"/>
          <w:sz w:val="24"/>
          <w:szCs w:val="24"/>
        </w:rPr>
      </w:pPr>
    </w:p>
    <w:p w14:paraId="5230ABD2" w14:textId="77777777" w:rsidR="003230B9" w:rsidRDefault="003230B9" w:rsidP="00D6473B">
      <w:pPr>
        <w:autoSpaceDE w:val="0"/>
        <w:autoSpaceDN w:val="0"/>
        <w:adjustRightInd w:val="0"/>
        <w:spacing w:after="0" w:line="240" w:lineRule="auto"/>
        <w:jc w:val="both"/>
        <w:rPr>
          <w:rFonts w:ascii="Arial" w:hAnsi="Arial" w:cs="Arial"/>
          <w:sz w:val="24"/>
          <w:szCs w:val="24"/>
        </w:rPr>
      </w:pPr>
    </w:p>
    <w:p w14:paraId="18F53A5D" w14:textId="77777777" w:rsidR="003230B9" w:rsidRDefault="003230B9" w:rsidP="00D6473B">
      <w:pPr>
        <w:autoSpaceDE w:val="0"/>
        <w:autoSpaceDN w:val="0"/>
        <w:adjustRightInd w:val="0"/>
        <w:spacing w:after="0" w:line="240" w:lineRule="auto"/>
        <w:jc w:val="both"/>
        <w:rPr>
          <w:rFonts w:ascii="Arial" w:hAnsi="Arial" w:cs="Arial"/>
          <w:sz w:val="24"/>
          <w:szCs w:val="24"/>
        </w:rPr>
      </w:pPr>
    </w:p>
    <w:p w14:paraId="5294BA09" w14:textId="77777777" w:rsidR="003230B9" w:rsidRDefault="003230B9" w:rsidP="00D6473B">
      <w:pPr>
        <w:autoSpaceDE w:val="0"/>
        <w:autoSpaceDN w:val="0"/>
        <w:adjustRightInd w:val="0"/>
        <w:spacing w:after="0" w:line="240" w:lineRule="auto"/>
        <w:jc w:val="both"/>
        <w:rPr>
          <w:rFonts w:ascii="Arial" w:hAnsi="Arial" w:cs="Arial"/>
          <w:sz w:val="24"/>
          <w:szCs w:val="24"/>
        </w:rPr>
      </w:pPr>
    </w:p>
    <w:p w14:paraId="22742DBE" w14:textId="12CCB6FD" w:rsidR="00D6473B" w:rsidRPr="00D177FB" w:rsidRDefault="00D6473B" w:rsidP="00D647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4.6 </w:t>
      </w:r>
      <w:r w:rsidRPr="007F26D9">
        <w:rPr>
          <w:rFonts w:ascii="Arial" w:hAnsi="Arial" w:cs="Arial"/>
          <w:sz w:val="24"/>
          <w:szCs w:val="24"/>
        </w:rPr>
        <w:t>The following t</w:t>
      </w:r>
      <w:r>
        <w:rPr>
          <w:rFonts w:ascii="Arial" w:hAnsi="Arial" w:cs="Arial"/>
          <w:sz w:val="24"/>
          <w:szCs w:val="24"/>
        </w:rPr>
        <w:t>able outlines the hours required at Level 4 for Named GPs:</w:t>
      </w:r>
    </w:p>
    <w:p w14:paraId="2A03C5DE" w14:textId="6D1E204A" w:rsidR="00E3569C" w:rsidRPr="00D6473B" w:rsidRDefault="00E3569C" w:rsidP="00D6473B">
      <w:pPr>
        <w:autoSpaceDE w:val="0"/>
        <w:autoSpaceDN w:val="0"/>
        <w:adjustRightInd w:val="0"/>
        <w:spacing w:after="0" w:line="240" w:lineRule="auto"/>
        <w:rPr>
          <w:rFonts w:ascii="Arial" w:hAnsi="Arial" w:cs="Arial"/>
          <w:b/>
          <w:sz w:val="24"/>
          <w:szCs w:val="24"/>
        </w:rPr>
      </w:pPr>
      <w:r w:rsidRPr="00D6473B">
        <w:rPr>
          <w:rFonts w:ascii="Arial" w:hAnsi="Arial" w:cs="Arial"/>
          <w:b/>
          <w:sz w:val="24"/>
          <w:szCs w:val="24"/>
        </w:rPr>
        <w:t xml:space="preserve"> </w:t>
      </w:r>
    </w:p>
    <w:tbl>
      <w:tblPr>
        <w:tblStyle w:val="TableGrid"/>
        <w:tblW w:w="9101" w:type="dxa"/>
        <w:tblInd w:w="108" w:type="dxa"/>
        <w:tblLook w:val="04A0" w:firstRow="1" w:lastRow="0" w:firstColumn="1" w:lastColumn="0" w:noHBand="0" w:noVBand="1"/>
      </w:tblPr>
      <w:tblGrid>
        <w:gridCol w:w="1789"/>
        <w:gridCol w:w="3343"/>
        <w:gridCol w:w="3969"/>
      </w:tblGrid>
      <w:tr w:rsidR="00E3569C" w:rsidRPr="00994D31" w14:paraId="54F10917" w14:textId="77777777" w:rsidTr="00E3569C">
        <w:trPr>
          <w:trHeight w:val="952"/>
        </w:trPr>
        <w:tc>
          <w:tcPr>
            <w:tcW w:w="1789" w:type="dxa"/>
            <w:shd w:val="clear" w:color="auto" w:fill="8DB3E2" w:themeFill="text2" w:themeFillTint="66"/>
          </w:tcPr>
          <w:p w14:paraId="42CBDDDF" w14:textId="00AB74D8" w:rsidR="00E3569C" w:rsidRPr="00D6473B" w:rsidRDefault="00E3569C" w:rsidP="00D6473B">
            <w:pPr>
              <w:autoSpaceDE w:val="0"/>
              <w:autoSpaceDN w:val="0"/>
              <w:adjustRightInd w:val="0"/>
              <w:jc w:val="both"/>
              <w:rPr>
                <w:rFonts w:ascii="Arial" w:hAnsi="Arial" w:cs="Arial"/>
                <w:b/>
                <w:bCs/>
              </w:rPr>
            </w:pPr>
            <w:r w:rsidRPr="00367140">
              <w:rPr>
                <w:rFonts w:ascii="Arial" w:hAnsi="Arial" w:cs="Arial"/>
                <w:b/>
                <w:bCs/>
              </w:rPr>
              <w:t xml:space="preserve">Staff Groups </w:t>
            </w:r>
          </w:p>
          <w:p w14:paraId="220B981E" w14:textId="77777777" w:rsidR="00E3569C" w:rsidRPr="00E434E0" w:rsidRDefault="00E3569C" w:rsidP="00367140">
            <w:pPr>
              <w:tabs>
                <w:tab w:val="left" w:pos="1170"/>
              </w:tabs>
            </w:pPr>
            <w:r>
              <w:tab/>
            </w:r>
          </w:p>
        </w:tc>
        <w:tc>
          <w:tcPr>
            <w:tcW w:w="3343" w:type="dxa"/>
            <w:shd w:val="clear" w:color="auto" w:fill="8DB3E2" w:themeFill="text2" w:themeFillTint="66"/>
          </w:tcPr>
          <w:p w14:paraId="6DBE3CA2" w14:textId="22B9387B" w:rsidR="00E3569C" w:rsidRPr="00E20276" w:rsidRDefault="00E3569C" w:rsidP="00EA0EAA">
            <w:pPr>
              <w:autoSpaceDE w:val="0"/>
              <w:autoSpaceDN w:val="0"/>
              <w:adjustRightInd w:val="0"/>
              <w:jc w:val="both"/>
              <w:rPr>
                <w:rFonts w:ascii="Arial" w:hAnsi="Arial" w:cs="Arial"/>
              </w:rPr>
            </w:pPr>
          </w:p>
        </w:tc>
        <w:tc>
          <w:tcPr>
            <w:tcW w:w="3969" w:type="dxa"/>
            <w:shd w:val="clear" w:color="auto" w:fill="8DB3E2" w:themeFill="text2" w:themeFillTint="66"/>
          </w:tcPr>
          <w:p w14:paraId="49E2B431" w14:textId="7143FC53" w:rsidR="00E3569C" w:rsidRDefault="00E3569C" w:rsidP="00E3569C">
            <w:pPr>
              <w:autoSpaceDE w:val="0"/>
              <w:autoSpaceDN w:val="0"/>
              <w:adjustRightInd w:val="0"/>
              <w:jc w:val="both"/>
              <w:rPr>
                <w:rFonts w:ascii="Arial" w:hAnsi="Arial" w:cs="Arial"/>
              </w:rPr>
            </w:pPr>
            <w:r>
              <w:rPr>
                <w:rFonts w:ascii="Arial" w:hAnsi="Arial" w:cs="Arial"/>
              </w:rPr>
              <w:t>Named GP for Child safeguarding</w:t>
            </w:r>
          </w:p>
          <w:p w14:paraId="607A7540" w14:textId="5A686334" w:rsidR="00E3569C" w:rsidRPr="00994D31" w:rsidRDefault="00E3569C" w:rsidP="00E3569C">
            <w:pPr>
              <w:autoSpaceDE w:val="0"/>
              <w:autoSpaceDN w:val="0"/>
              <w:adjustRightInd w:val="0"/>
              <w:jc w:val="both"/>
              <w:rPr>
                <w:rFonts w:ascii="Arial" w:hAnsi="Arial" w:cs="Arial"/>
              </w:rPr>
            </w:pPr>
            <w:r>
              <w:rPr>
                <w:rFonts w:ascii="Arial" w:hAnsi="Arial" w:cs="Arial"/>
              </w:rPr>
              <w:t xml:space="preserve">Named GP for Adult safeguarding </w:t>
            </w:r>
          </w:p>
        </w:tc>
      </w:tr>
      <w:tr w:rsidR="00511CF5" w:rsidRPr="00994D31" w14:paraId="02D0F6FA" w14:textId="77777777" w:rsidTr="00511CF5">
        <w:trPr>
          <w:trHeight w:val="952"/>
        </w:trPr>
        <w:tc>
          <w:tcPr>
            <w:tcW w:w="1789" w:type="dxa"/>
            <w:shd w:val="clear" w:color="auto" w:fill="B8CCE4" w:themeFill="accent1" w:themeFillTint="66"/>
          </w:tcPr>
          <w:p w14:paraId="5E89B30A" w14:textId="168C5699" w:rsidR="00511CF5" w:rsidRPr="00BD26E2" w:rsidRDefault="00511CF5" w:rsidP="00E3569C">
            <w:pPr>
              <w:pStyle w:val="ListParagraph"/>
              <w:autoSpaceDE w:val="0"/>
              <w:autoSpaceDN w:val="0"/>
              <w:adjustRightInd w:val="0"/>
              <w:ind w:left="191"/>
              <w:jc w:val="both"/>
              <w:rPr>
                <w:rFonts w:ascii="Arial" w:hAnsi="Arial" w:cs="Arial"/>
                <w:b/>
                <w:bCs/>
              </w:rPr>
            </w:pPr>
            <w:r>
              <w:rPr>
                <w:rFonts w:ascii="Arial" w:hAnsi="Arial" w:cs="Arial"/>
                <w:b/>
                <w:bCs/>
              </w:rPr>
              <w:t xml:space="preserve">Adult </w:t>
            </w:r>
            <w:r w:rsidRPr="00511CF5">
              <w:rPr>
                <w:rFonts w:ascii="Arial" w:hAnsi="Arial" w:cs="Arial"/>
              </w:rPr>
              <w:t>safeguarding training requirement over 3 years</w:t>
            </w:r>
            <w:r>
              <w:rPr>
                <w:rFonts w:ascii="Arial" w:hAnsi="Arial" w:cs="Arial"/>
                <w:b/>
                <w:bCs/>
              </w:rPr>
              <w:t xml:space="preserve"> </w:t>
            </w:r>
          </w:p>
        </w:tc>
        <w:tc>
          <w:tcPr>
            <w:tcW w:w="3343" w:type="dxa"/>
            <w:shd w:val="clear" w:color="auto" w:fill="B8CCE4" w:themeFill="accent1" w:themeFillTint="66"/>
          </w:tcPr>
          <w:p w14:paraId="63A66484" w14:textId="77777777" w:rsidR="00511CF5" w:rsidRPr="00E20276" w:rsidRDefault="00511CF5" w:rsidP="00EA0EAA">
            <w:pPr>
              <w:autoSpaceDE w:val="0"/>
              <w:autoSpaceDN w:val="0"/>
              <w:adjustRightInd w:val="0"/>
              <w:jc w:val="both"/>
              <w:rPr>
                <w:rFonts w:ascii="Arial" w:hAnsi="Arial" w:cs="Arial"/>
              </w:rPr>
            </w:pPr>
          </w:p>
        </w:tc>
        <w:tc>
          <w:tcPr>
            <w:tcW w:w="3969" w:type="dxa"/>
            <w:shd w:val="clear" w:color="auto" w:fill="B8CCE4" w:themeFill="accent1" w:themeFillTint="66"/>
          </w:tcPr>
          <w:p w14:paraId="016B0CA6" w14:textId="53FEC650" w:rsidR="00511CF5" w:rsidRDefault="00511CF5" w:rsidP="00E3569C">
            <w:pPr>
              <w:autoSpaceDE w:val="0"/>
              <w:autoSpaceDN w:val="0"/>
              <w:adjustRightInd w:val="0"/>
              <w:jc w:val="both"/>
              <w:rPr>
                <w:rFonts w:ascii="Arial" w:hAnsi="Arial" w:cs="Arial"/>
              </w:rPr>
            </w:pPr>
            <w:r>
              <w:rPr>
                <w:rFonts w:ascii="Arial" w:hAnsi="Arial" w:cs="Arial"/>
              </w:rPr>
              <w:t>Minimum of 2</w:t>
            </w:r>
            <w:r>
              <w:rPr>
                <w:rFonts w:ascii="Arial" w:hAnsi="Arial" w:cs="Arial"/>
                <w:b/>
                <w:bCs/>
              </w:rPr>
              <w:t xml:space="preserve">4 </w:t>
            </w:r>
            <w:r>
              <w:rPr>
                <w:rFonts w:ascii="Arial" w:hAnsi="Arial" w:cs="Arial"/>
              </w:rPr>
              <w:t xml:space="preserve">hours (Named GP for adult safeguarding) </w:t>
            </w:r>
          </w:p>
        </w:tc>
      </w:tr>
      <w:tr w:rsidR="00511CF5" w:rsidRPr="00994D31" w14:paraId="6DB1C89A" w14:textId="77777777" w:rsidTr="00511CF5">
        <w:trPr>
          <w:trHeight w:val="952"/>
        </w:trPr>
        <w:tc>
          <w:tcPr>
            <w:tcW w:w="1789" w:type="dxa"/>
            <w:shd w:val="clear" w:color="auto" w:fill="D9D9D9" w:themeFill="background1" w:themeFillShade="D9"/>
          </w:tcPr>
          <w:p w14:paraId="3709067E" w14:textId="62BCF6DB" w:rsidR="00511CF5" w:rsidRDefault="00511CF5" w:rsidP="00E3569C">
            <w:pPr>
              <w:pStyle w:val="ListParagraph"/>
              <w:autoSpaceDE w:val="0"/>
              <w:autoSpaceDN w:val="0"/>
              <w:adjustRightInd w:val="0"/>
              <w:ind w:left="191"/>
              <w:jc w:val="both"/>
              <w:rPr>
                <w:rFonts w:ascii="Arial" w:hAnsi="Arial" w:cs="Arial"/>
                <w:b/>
                <w:bCs/>
              </w:rPr>
            </w:pPr>
            <w:r>
              <w:rPr>
                <w:rFonts w:ascii="Arial" w:hAnsi="Arial" w:cs="Arial"/>
                <w:b/>
                <w:bCs/>
              </w:rPr>
              <w:t xml:space="preserve">Child </w:t>
            </w:r>
            <w:r w:rsidRPr="00511CF5">
              <w:rPr>
                <w:rFonts w:ascii="Arial" w:hAnsi="Arial" w:cs="Arial"/>
              </w:rPr>
              <w:t>safeguarding training requirement over 3 years</w:t>
            </w:r>
            <w:r>
              <w:rPr>
                <w:rFonts w:ascii="Arial" w:hAnsi="Arial" w:cs="Arial"/>
                <w:b/>
                <w:bCs/>
              </w:rPr>
              <w:t xml:space="preserve"> </w:t>
            </w:r>
          </w:p>
        </w:tc>
        <w:tc>
          <w:tcPr>
            <w:tcW w:w="3343" w:type="dxa"/>
            <w:shd w:val="clear" w:color="auto" w:fill="D9D9D9" w:themeFill="background1" w:themeFillShade="D9"/>
          </w:tcPr>
          <w:p w14:paraId="704AD77A" w14:textId="77777777" w:rsidR="00511CF5" w:rsidRPr="00E20276" w:rsidRDefault="00511CF5" w:rsidP="00EA0EAA">
            <w:pPr>
              <w:autoSpaceDE w:val="0"/>
              <w:autoSpaceDN w:val="0"/>
              <w:adjustRightInd w:val="0"/>
              <w:jc w:val="both"/>
              <w:rPr>
                <w:rFonts w:ascii="Arial" w:hAnsi="Arial" w:cs="Arial"/>
              </w:rPr>
            </w:pPr>
          </w:p>
        </w:tc>
        <w:tc>
          <w:tcPr>
            <w:tcW w:w="3969" w:type="dxa"/>
            <w:shd w:val="clear" w:color="auto" w:fill="D9D9D9" w:themeFill="background1" w:themeFillShade="D9"/>
          </w:tcPr>
          <w:p w14:paraId="02395D02" w14:textId="7BD37F8B" w:rsidR="00511CF5" w:rsidRDefault="00511CF5" w:rsidP="00E3569C">
            <w:pPr>
              <w:autoSpaceDE w:val="0"/>
              <w:autoSpaceDN w:val="0"/>
              <w:adjustRightInd w:val="0"/>
              <w:jc w:val="both"/>
              <w:rPr>
                <w:rFonts w:ascii="Arial" w:hAnsi="Arial" w:cs="Arial"/>
              </w:rPr>
            </w:pPr>
            <w:r>
              <w:rPr>
                <w:rFonts w:ascii="Arial" w:hAnsi="Arial" w:cs="Arial"/>
              </w:rPr>
              <w:t xml:space="preserve">Minimum of </w:t>
            </w:r>
            <w:r w:rsidRPr="00511CF5">
              <w:rPr>
                <w:rFonts w:ascii="Arial" w:hAnsi="Arial" w:cs="Arial"/>
                <w:b/>
                <w:bCs/>
              </w:rPr>
              <w:t>24</w:t>
            </w:r>
            <w:r>
              <w:rPr>
                <w:rFonts w:ascii="Arial" w:hAnsi="Arial" w:cs="Arial"/>
              </w:rPr>
              <w:t xml:space="preserve"> hours (Named GP for Child safeguarding) </w:t>
            </w:r>
          </w:p>
        </w:tc>
      </w:tr>
      <w:tr w:rsidR="00511CF5" w:rsidRPr="00994D31" w14:paraId="4DA4EB23" w14:textId="77777777" w:rsidTr="00511CF5">
        <w:trPr>
          <w:trHeight w:val="952"/>
        </w:trPr>
        <w:tc>
          <w:tcPr>
            <w:tcW w:w="1789" w:type="dxa"/>
            <w:shd w:val="clear" w:color="auto" w:fill="C2D69B" w:themeFill="accent3" w:themeFillTint="99"/>
          </w:tcPr>
          <w:p w14:paraId="711CB2D8" w14:textId="70BA342C" w:rsidR="00511CF5" w:rsidRDefault="00511CF5" w:rsidP="00E3569C">
            <w:pPr>
              <w:pStyle w:val="ListParagraph"/>
              <w:autoSpaceDE w:val="0"/>
              <w:autoSpaceDN w:val="0"/>
              <w:adjustRightInd w:val="0"/>
              <w:ind w:left="191"/>
              <w:jc w:val="both"/>
              <w:rPr>
                <w:rFonts w:ascii="Arial" w:hAnsi="Arial" w:cs="Arial"/>
                <w:b/>
                <w:bCs/>
              </w:rPr>
            </w:pPr>
            <w:r>
              <w:rPr>
                <w:rFonts w:ascii="Arial" w:hAnsi="Arial" w:cs="Arial"/>
                <w:b/>
                <w:bCs/>
              </w:rPr>
              <w:t xml:space="preserve">Total </w:t>
            </w:r>
            <w:r w:rsidRPr="00511CF5">
              <w:rPr>
                <w:rFonts w:ascii="Arial" w:hAnsi="Arial" w:cs="Arial"/>
              </w:rPr>
              <w:t xml:space="preserve">safeguarding </w:t>
            </w:r>
            <w:r>
              <w:rPr>
                <w:rFonts w:ascii="Arial" w:hAnsi="Arial" w:cs="Arial"/>
              </w:rPr>
              <w:t xml:space="preserve">training </w:t>
            </w:r>
            <w:r w:rsidRPr="00511CF5">
              <w:rPr>
                <w:rFonts w:ascii="Arial" w:hAnsi="Arial" w:cs="Arial"/>
              </w:rPr>
              <w:t>requirement</w:t>
            </w:r>
            <w:r>
              <w:rPr>
                <w:rFonts w:ascii="Arial" w:hAnsi="Arial" w:cs="Arial"/>
                <w:b/>
                <w:bCs/>
              </w:rPr>
              <w:t xml:space="preserve"> </w:t>
            </w:r>
            <w:r w:rsidRPr="00511CF5">
              <w:rPr>
                <w:rFonts w:ascii="Arial" w:hAnsi="Arial" w:cs="Arial"/>
              </w:rPr>
              <w:t>over 3 years</w:t>
            </w:r>
            <w:r>
              <w:rPr>
                <w:rFonts w:ascii="Arial" w:hAnsi="Arial" w:cs="Arial"/>
                <w:b/>
                <w:bCs/>
              </w:rPr>
              <w:t xml:space="preserve"> </w:t>
            </w:r>
          </w:p>
        </w:tc>
        <w:tc>
          <w:tcPr>
            <w:tcW w:w="3343" w:type="dxa"/>
            <w:shd w:val="clear" w:color="auto" w:fill="C2D69B" w:themeFill="accent3" w:themeFillTint="99"/>
          </w:tcPr>
          <w:p w14:paraId="7505F33D" w14:textId="77777777" w:rsidR="00511CF5" w:rsidRPr="00E20276" w:rsidRDefault="00511CF5" w:rsidP="00EA0EAA">
            <w:pPr>
              <w:autoSpaceDE w:val="0"/>
              <w:autoSpaceDN w:val="0"/>
              <w:adjustRightInd w:val="0"/>
              <w:jc w:val="both"/>
              <w:rPr>
                <w:rFonts w:ascii="Arial" w:hAnsi="Arial" w:cs="Arial"/>
              </w:rPr>
            </w:pPr>
          </w:p>
        </w:tc>
        <w:tc>
          <w:tcPr>
            <w:tcW w:w="3969" w:type="dxa"/>
            <w:shd w:val="clear" w:color="auto" w:fill="C2D69B" w:themeFill="accent3" w:themeFillTint="99"/>
          </w:tcPr>
          <w:p w14:paraId="7E600C2A" w14:textId="77777777" w:rsidR="00511CF5" w:rsidRDefault="00511CF5" w:rsidP="00E3569C">
            <w:pPr>
              <w:autoSpaceDE w:val="0"/>
              <w:autoSpaceDN w:val="0"/>
              <w:adjustRightInd w:val="0"/>
              <w:jc w:val="both"/>
              <w:rPr>
                <w:rFonts w:ascii="Arial" w:hAnsi="Arial" w:cs="Arial"/>
              </w:rPr>
            </w:pPr>
            <w:r>
              <w:rPr>
                <w:rFonts w:ascii="Arial" w:hAnsi="Arial" w:cs="Arial"/>
              </w:rPr>
              <w:t xml:space="preserve">GP who is a Named GP for Child and Adult safeguarding minimum of </w:t>
            </w:r>
            <w:r w:rsidRPr="00511CF5">
              <w:rPr>
                <w:rFonts w:ascii="Arial" w:hAnsi="Arial" w:cs="Arial"/>
                <w:b/>
                <w:bCs/>
              </w:rPr>
              <w:t>48</w:t>
            </w:r>
            <w:r>
              <w:rPr>
                <w:rFonts w:ascii="Arial" w:hAnsi="Arial" w:cs="Arial"/>
              </w:rPr>
              <w:t xml:space="preserve"> hours </w:t>
            </w:r>
          </w:p>
          <w:p w14:paraId="0ACB7E38" w14:textId="77777777" w:rsidR="00511CF5" w:rsidRDefault="00511CF5" w:rsidP="00E3569C">
            <w:pPr>
              <w:autoSpaceDE w:val="0"/>
              <w:autoSpaceDN w:val="0"/>
              <w:adjustRightInd w:val="0"/>
              <w:jc w:val="both"/>
              <w:rPr>
                <w:rFonts w:ascii="Arial" w:hAnsi="Arial" w:cs="Arial"/>
              </w:rPr>
            </w:pPr>
            <w:r>
              <w:rPr>
                <w:rFonts w:ascii="Arial" w:hAnsi="Arial" w:cs="Arial"/>
              </w:rPr>
              <w:t xml:space="preserve">GP who is a Named GP for Child safeguarding only minimum of </w:t>
            </w:r>
            <w:r w:rsidRPr="00511CF5">
              <w:rPr>
                <w:rFonts w:ascii="Arial" w:hAnsi="Arial" w:cs="Arial"/>
                <w:b/>
                <w:bCs/>
              </w:rPr>
              <w:t>32</w:t>
            </w:r>
            <w:r>
              <w:rPr>
                <w:rFonts w:ascii="Arial" w:hAnsi="Arial" w:cs="Arial"/>
              </w:rPr>
              <w:t xml:space="preserve"> hours (24 hours Level 4 child safeguarding and 8 hours Level 3 adult safeguarding) </w:t>
            </w:r>
          </w:p>
          <w:p w14:paraId="00516539" w14:textId="1D084790" w:rsidR="00511CF5" w:rsidRDefault="00511CF5" w:rsidP="00E3569C">
            <w:pPr>
              <w:autoSpaceDE w:val="0"/>
              <w:autoSpaceDN w:val="0"/>
              <w:adjustRightInd w:val="0"/>
              <w:jc w:val="both"/>
              <w:rPr>
                <w:rFonts w:ascii="Arial" w:hAnsi="Arial" w:cs="Arial"/>
              </w:rPr>
            </w:pPr>
            <w:r>
              <w:rPr>
                <w:rFonts w:ascii="Arial" w:hAnsi="Arial" w:cs="Arial"/>
              </w:rPr>
              <w:t xml:space="preserve">GP who is a Named GP for Adult safeguarding only minimum of </w:t>
            </w:r>
            <w:r>
              <w:rPr>
                <w:rFonts w:ascii="Arial" w:hAnsi="Arial" w:cs="Arial"/>
                <w:b/>
                <w:bCs/>
              </w:rPr>
              <w:t xml:space="preserve">24 hours </w:t>
            </w:r>
            <w:r w:rsidR="00D6473B" w:rsidRPr="00D6473B">
              <w:rPr>
                <w:rFonts w:ascii="Arial" w:hAnsi="Arial" w:cs="Arial"/>
              </w:rPr>
              <w:t xml:space="preserve">(24 hours </w:t>
            </w:r>
            <w:r w:rsidRPr="00D6473B">
              <w:rPr>
                <w:rFonts w:ascii="Arial" w:hAnsi="Arial" w:cs="Arial"/>
              </w:rPr>
              <w:t>Level 4 adult safeguarding and 16 hours Level 3 Child safeguarding)</w:t>
            </w:r>
            <w:r>
              <w:rPr>
                <w:rFonts w:ascii="Arial" w:hAnsi="Arial" w:cs="Arial"/>
                <w:b/>
                <w:bCs/>
              </w:rPr>
              <w:t xml:space="preserve"> </w:t>
            </w:r>
            <w:r>
              <w:rPr>
                <w:rFonts w:ascii="Arial" w:hAnsi="Arial" w:cs="Arial"/>
              </w:rPr>
              <w:t xml:space="preserve"> </w:t>
            </w:r>
          </w:p>
        </w:tc>
      </w:tr>
    </w:tbl>
    <w:p w14:paraId="3E46CB0A" w14:textId="77777777" w:rsidR="00E3569C" w:rsidRDefault="00E3569C" w:rsidP="00E3569C">
      <w:pPr>
        <w:pStyle w:val="ListParagraph"/>
        <w:autoSpaceDE w:val="0"/>
        <w:autoSpaceDN w:val="0"/>
        <w:adjustRightInd w:val="0"/>
        <w:spacing w:after="0" w:line="240" w:lineRule="auto"/>
        <w:ind w:left="360"/>
        <w:rPr>
          <w:rFonts w:ascii="Arial" w:hAnsi="Arial" w:cs="Arial"/>
          <w:b/>
          <w:sz w:val="24"/>
          <w:szCs w:val="24"/>
        </w:rPr>
      </w:pPr>
    </w:p>
    <w:p w14:paraId="1930B885" w14:textId="77777777" w:rsidR="00E21F88" w:rsidRPr="00E21F88" w:rsidRDefault="00E21F88" w:rsidP="00E434E0">
      <w:pPr>
        <w:autoSpaceDE w:val="0"/>
        <w:autoSpaceDN w:val="0"/>
        <w:adjustRightInd w:val="0"/>
        <w:spacing w:after="0" w:line="240" w:lineRule="auto"/>
        <w:jc w:val="both"/>
        <w:rPr>
          <w:rFonts w:ascii="Arial" w:hAnsi="Arial" w:cs="Arial"/>
          <w:sz w:val="24"/>
          <w:szCs w:val="24"/>
        </w:rPr>
      </w:pPr>
      <w:r w:rsidRPr="00F84E8E">
        <w:rPr>
          <w:rFonts w:ascii="Arial" w:hAnsi="Arial" w:cs="Arial"/>
          <w:b/>
          <w:sz w:val="24"/>
          <w:szCs w:val="24"/>
        </w:rPr>
        <w:t>The decision on the competency required of a particular staff member is one for each practice to take,</w:t>
      </w:r>
      <w:r w:rsidR="00994D31" w:rsidRPr="00F84E8E">
        <w:rPr>
          <w:rFonts w:ascii="Arial" w:hAnsi="Arial" w:cs="Arial"/>
          <w:b/>
          <w:sz w:val="24"/>
          <w:szCs w:val="24"/>
        </w:rPr>
        <w:t xml:space="preserve"> </w:t>
      </w:r>
      <w:r w:rsidRPr="00F84E8E">
        <w:rPr>
          <w:rFonts w:ascii="Arial" w:hAnsi="Arial" w:cs="Arial"/>
          <w:b/>
          <w:sz w:val="24"/>
          <w:szCs w:val="24"/>
        </w:rPr>
        <w:t>since roles and responsibilities for an employee may vary widely between practices</w:t>
      </w:r>
      <w:r w:rsidR="005B15CE">
        <w:rPr>
          <w:rFonts w:ascii="Arial" w:hAnsi="Arial" w:cs="Arial"/>
          <w:sz w:val="24"/>
          <w:szCs w:val="24"/>
        </w:rPr>
        <w:t>.</w:t>
      </w:r>
      <w:r w:rsidRPr="00E21F88">
        <w:rPr>
          <w:rFonts w:ascii="Arial" w:hAnsi="Arial" w:cs="Arial"/>
          <w:sz w:val="24"/>
          <w:szCs w:val="24"/>
        </w:rPr>
        <w:t xml:space="preserve"> </w:t>
      </w:r>
    </w:p>
    <w:p w14:paraId="7D2373B8" w14:textId="77777777" w:rsidR="00E21F88" w:rsidRDefault="00E21F88" w:rsidP="00E21F88">
      <w:pPr>
        <w:autoSpaceDE w:val="0"/>
        <w:autoSpaceDN w:val="0"/>
        <w:adjustRightInd w:val="0"/>
        <w:spacing w:after="0" w:line="240" w:lineRule="auto"/>
        <w:jc w:val="both"/>
        <w:rPr>
          <w:rFonts w:ascii="Arial" w:hAnsi="Arial" w:cs="Arial"/>
          <w:color w:val="FF0000"/>
          <w:sz w:val="24"/>
          <w:szCs w:val="24"/>
        </w:rPr>
      </w:pPr>
    </w:p>
    <w:p w14:paraId="1E312E58" w14:textId="1208C9F8" w:rsidR="0023399E" w:rsidRPr="00E423A3" w:rsidRDefault="0023399E" w:rsidP="00E423A3">
      <w:pPr>
        <w:autoSpaceDE w:val="0"/>
        <w:autoSpaceDN w:val="0"/>
        <w:adjustRightInd w:val="0"/>
        <w:spacing w:after="0" w:line="240" w:lineRule="auto"/>
        <w:ind w:left="709" w:hanging="709"/>
        <w:jc w:val="both"/>
        <w:rPr>
          <w:rStyle w:val="Hyperlink"/>
          <w:rFonts w:ascii="Arial" w:hAnsi="Arial" w:cs="Arial"/>
          <w:color w:val="auto"/>
          <w:sz w:val="24"/>
          <w:szCs w:val="24"/>
          <w:u w:val="none"/>
        </w:rPr>
      </w:pPr>
    </w:p>
    <w:p w14:paraId="7593BB40" w14:textId="291041FD" w:rsidR="00F0652E" w:rsidRPr="00367140" w:rsidRDefault="00F0652E" w:rsidP="00367140">
      <w:pPr>
        <w:autoSpaceDE w:val="0"/>
        <w:autoSpaceDN w:val="0"/>
        <w:adjustRightInd w:val="0"/>
        <w:spacing w:after="0" w:line="240" w:lineRule="auto"/>
        <w:ind w:left="709" w:hanging="709"/>
        <w:jc w:val="both"/>
        <w:rPr>
          <w:rFonts w:ascii="Arial" w:hAnsi="Arial" w:cs="Arial"/>
          <w:sz w:val="24"/>
          <w:szCs w:val="24"/>
        </w:rPr>
      </w:pPr>
    </w:p>
    <w:p w14:paraId="661237EE" w14:textId="138E1B98" w:rsidR="006F4062" w:rsidRDefault="009E2BBD" w:rsidP="00367140">
      <w:pPr>
        <w:autoSpaceDE w:val="0"/>
        <w:autoSpaceDN w:val="0"/>
        <w:adjustRightInd w:val="0"/>
        <w:spacing w:after="0" w:line="240" w:lineRule="auto"/>
        <w:jc w:val="both"/>
        <w:rPr>
          <w:rFonts w:ascii="Arial" w:hAnsi="Arial" w:cs="Arial"/>
          <w:b/>
          <w:sz w:val="24"/>
          <w:szCs w:val="24"/>
        </w:rPr>
      </w:pPr>
      <w:r>
        <w:rPr>
          <w:rFonts w:ascii="Arial" w:hAnsi="Arial" w:cs="Arial"/>
          <w:bCs/>
          <w:sz w:val="24"/>
          <w:szCs w:val="24"/>
        </w:rPr>
        <w:t>5.</w:t>
      </w:r>
      <w:r w:rsidR="00B0750B" w:rsidRPr="00574EE1">
        <w:rPr>
          <w:rFonts w:ascii="Arial" w:hAnsi="Arial" w:cs="Arial"/>
          <w:b/>
          <w:sz w:val="24"/>
          <w:szCs w:val="24"/>
        </w:rPr>
        <w:t xml:space="preserve">       </w:t>
      </w:r>
      <w:r w:rsidR="006F4062" w:rsidRPr="00574EE1">
        <w:rPr>
          <w:rFonts w:ascii="Arial" w:hAnsi="Arial" w:cs="Arial"/>
          <w:b/>
          <w:sz w:val="24"/>
          <w:szCs w:val="24"/>
        </w:rPr>
        <w:t>P</w:t>
      </w:r>
      <w:r w:rsidR="00B0750B" w:rsidRPr="00574EE1">
        <w:rPr>
          <w:rFonts w:ascii="Arial" w:hAnsi="Arial" w:cs="Arial"/>
          <w:b/>
          <w:sz w:val="24"/>
          <w:szCs w:val="24"/>
        </w:rPr>
        <w:t xml:space="preserve">REVENT </w:t>
      </w:r>
    </w:p>
    <w:p w14:paraId="4DC557C8" w14:textId="77777777" w:rsidR="00F04B7E" w:rsidRDefault="00F04B7E" w:rsidP="00367140">
      <w:pPr>
        <w:autoSpaceDE w:val="0"/>
        <w:autoSpaceDN w:val="0"/>
        <w:adjustRightInd w:val="0"/>
        <w:spacing w:after="0" w:line="240" w:lineRule="auto"/>
        <w:jc w:val="both"/>
        <w:rPr>
          <w:rFonts w:ascii="Arial" w:hAnsi="Arial" w:cs="Arial"/>
          <w:b/>
          <w:sz w:val="24"/>
          <w:szCs w:val="24"/>
        </w:rPr>
      </w:pPr>
    </w:p>
    <w:p w14:paraId="76801950" w14:textId="0771CC53" w:rsidR="008923B3" w:rsidRPr="00F04B7E" w:rsidRDefault="00F04B7E" w:rsidP="00CE5860">
      <w:pPr>
        <w:autoSpaceDE w:val="0"/>
        <w:autoSpaceDN w:val="0"/>
        <w:adjustRightInd w:val="0"/>
        <w:spacing w:after="0" w:line="240" w:lineRule="auto"/>
        <w:ind w:left="567" w:hanging="567"/>
        <w:rPr>
          <w:rFonts w:ascii="Arial" w:hAnsi="Arial" w:cs="Arial"/>
          <w:bCs/>
          <w:sz w:val="24"/>
          <w:szCs w:val="24"/>
        </w:rPr>
      </w:pPr>
      <w:r w:rsidRPr="00F04B7E">
        <w:rPr>
          <w:rFonts w:ascii="Arial" w:hAnsi="Arial" w:cs="Arial"/>
          <w:bCs/>
          <w:sz w:val="24"/>
          <w:szCs w:val="24"/>
        </w:rPr>
        <w:t>5.1</w:t>
      </w:r>
      <w:r>
        <w:rPr>
          <w:rFonts w:ascii="Arial" w:hAnsi="Arial" w:cs="Arial"/>
          <w:bCs/>
          <w:sz w:val="24"/>
          <w:szCs w:val="24"/>
        </w:rPr>
        <w:t xml:space="preserve">    </w:t>
      </w:r>
      <w:r w:rsidRPr="00F04B7E">
        <w:rPr>
          <w:rFonts w:ascii="Arial" w:hAnsi="Arial" w:cs="Arial"/>
          <w:sz w:val="24"/>
          <w:szCs w:val="24"/>
        </w:rPr>
        <w:t>The Prevent Programme is designed to safeguard people in a similar way to safeguarding processes to protect people from gang activity, drug abuse, and physical and sexual abuse. The Counter Terrorism and Security Act 2015 introduced a duty on the NHS in England, Wales and Scotland – in the exercise of their functions they must have due regard to the need to prevent people from being drawn into terrorism. Healthcare staff will meet</w:t>
      </w:r>
      <w:r>
        <w:rPr>
          <w:rFonts w:ascii="Arial" w:hAnsi="Arial" w:cs="Arial"/>
          <w:sz w:val="24"/>
          <w:szCs w:val="24"/>
        </w:rPr>
        <w:t xml:space="preserve"> </w:t>
      </w:r>
      <w:r w:rsidRPr="00F04B7E">
        <w:rPr>
          <w:rFonts w:ascii="Arial" w:hAnsi="Arial" w:cs="Arial"/>
          <w:sz w:val="24"/>
          <w:szCs w:val="24"/>
        </w:rPr>
        <w:t>and treat people who may be drawn into terrorism. The health sector needs to ensure that health workers are able to identify early signs of an individual being drawn into radicalisation in line with Prevent framework.</w:t>
      </w:r>
    </w:p>
    <w:p w14:paraId="2B581B42" w14:textId="77777777" w:rsidR="00B42926" w:rsidRDefault="00B42926" w:rsidP="008923B3">
      <w:pPr>
        <w:autoSpaceDE w:val="0"/>
        <w:autoSpaceDN w:val="0"/>
        <w:adjustRightInd w:val="0"/>
        <w:spacing w:after="0" w:line="240" w:lineRule="auto"/>
        <w:ind w:left="720" w:hanging="11"/>
        <w:jc w:val="both"/>
        <w:rPr>
          <w:rFonts w:ascii="Arial" w:hAnsi="Arial" w:cs="Arial"/>
          <w:sz w:val="24"/>
          <w:szCs w:val="24"/>
        </w:rPr>
      </w:pPr>
    </w:p>
    <w:p w14:paraId="3542B94D" w14:textId="762744AA" w:rsidR="00B42926" w:rsidRDefault="00996F39" w:rsidP="00CE5860">
      <w:p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 xml:space="preserve">5.2   </w:t>
      </w:r>
      <w:r w:rsidR="00B42926" w:rsidRPr="00B42926">
        <w:rPr>
          <w:rFonts w:ascii="Arial" w:hAnsi="Arial" w:cs="Arial"/>
          <w:sz w:val="24"/>
          <w:szCs w:val="24"/>
        </w:rPr>
        <w:t>NHS England has incorporated P</w:t>
      </w:r>
      <w:r w:rsidR="00B42926">
        <w:rPr>
          <w:rFonts w:ascii="Arial" w:hAnsi="Arial" w:cs="Arial"/>
          <w:sz w:val="24"/>
          <w:szCs w:val="24"/>
        </w:rPr>
        <w:t xml:space="preserve">REVENT </w:t>
      </w:r>
      <w:r w:rsidR="00B42926" w:rsidRPr="00B42926">
        <w:rPr>
          <w:rFonts w:ascii="Arial" w:hAnsi="Arial" w:cs="Arial"/>
          <w:sz w:val="24"/>
          <w:szCs w:val="24"/>
        </w:rPr>
        <w:t>into</w:t>
      </w:r>
      <w:r w:rsidR="00B42926">
        <w:rPr>
          <w:rFonts w:ascii="Arial" w:hAnsi="Arial" w:cs="Arial"/>
          <w:sz w:val="24"/>
          <w:szCs w:val="24"/>
        </w:rPr>
        <w:t xml:space="preserve"> </w:t>
      </w:r>
      <w:r w:rsidR="00B42926" w:rsidRPr="00B42926">
        <w:rPr>
          <w:rFonts w:ascii="Arial" w:hAnsi="Arial" w:cs="Arial"/>
          <w:sz w:val="24"/>
          <w:szCs w:val="24"/>
        </w:rPr>
        <w:t>its safeguarding arrangements, so that P</w:t>
      </w:r>
      <w:r w:rsidR="000A4438">
        <w:rPr>
          <w:rFonts w:ascii="Arial" w:hAnsi="Arial" w:cs="Arial"/>
          <w:sz w:val="24"/>
          <w:szCs w:val="24"/>
        </w:rPr>
        <w:t xml:space="preserve">REVENT </w:t>
      </w:r>
      <w:r w:rsidR="00B42926" w:rsidRPr="00B42926">
        <w:rPr>
          <w:rFonts w:ascii="Arial" w:hAnsi="Arial" w:cs="Arial"/>
          <w:sz w:val="24"/>
          <w:szCs w:val="24"/>
        </w:rPr>
        <w:t>awareness and other relevant training is</w:t>
      </w:r>
      <w:r w:rsidR="00B42926">
        <w:rPr>
          <w:rFonts w:ascii="Arial" w:hAnsi="Arial" w:cs="Arial"/>
          <w:sz w:val="24"/>
          <w:szCs w:val="24"/>
        </w:rPr>
        <w:t xml:space="preserve"> </w:t>
      </w:r>
      <w:r w:rsidR="00B42926" w:rsidRPr="00B42926">
        <w:rPr>
          <w:rFonts w:ascii="Arial" w:hAnsi="Arial" w:cs="Arial"/>
          <w:sz w:val="24"/>
          <w:szCs w:val="24"/>
        </w:rPr>
        <w:t>delivered to all staff who provide services to</w:t>
      </w:r>
      <w:r w:rsidR="00B42926">
        <w:rPr>
          <w:rFonts w:ascii="Arial" w:hAnsi="Arial" w:cs="Arial"/>
          <w:sz w:val="24"/>
          <w:szCs w:val="24"/>
        </w:rPr>
        <w:t xml:space="preserve"> </w:t>
      </w:r>
      <w:r w:rsidR="00B42926" w:rsidRPr="00B42926">
        <w:rPr>
          <w:rFonts w:ascii="Arial" w:hAnsi="Arial" w:cs="Arial"/>
          <w:sz w:val="24"/>
          <w:szCs w:val="24"/>
        </w:rPr>
        <w:t>NHS patients.</w:t>
      </w:r>
      <w:r w:rsidR="00AE5E20">
        <w:rPr>
          <w:rFonts w:ascii="Arial" w:hAnsi="Arial" w:cs="Arial"/>
          <w:sz w:val="24"/>
          <w:szCs w:val="24"/>
        </w:rPr>
        <w:t xml:space="preserve"> </w:t>
      </w:r>
      <w:r w:rsidR="00AE5E20" w:rsidRPr="00D034C8">
        <w:rPr>
          <w:rFonts w:ascii="Arial" w:hAnsi="Arial" w:cs="Arial"/>
          <w:sz w:val="24"/>
          <w:szCs w:val="24"/>
        </w:rPr>
        <w:t xml:space="preserve">The Prevent Training and Competencies </w:t>
      </w:r>
      <w:r w:rsidR="00AE5E20" w:rsidRPr="00D034C8">
        <w:rPr>
          <w:rFonts w:ascii="Arial" w:hAnsi="Arial" w:cs="Arial"/>
          <w:sz w:val="24"/>
          <w:szCs w:val="24"/>
        </w:rPr>
        <w:lastRenderedPageBreak/>
        <w:t>Framework has been developed in order to meet the Prevent Duty (2015) and to encourage a consistent approach to training and competency development in respect of P</w:t>
      </w:r>
      <w:r w:rsidR="00AE5E20">
        <w:rPr>
          <w:rFonts w:ascii="Arial" w:hAnsi="Arial" w:cs="Arial"/>
          <w:sz w:val="24"/>
          <w:szCs w:val="24"/>
        </w:rPr>
        <w:t>REVENT</w:t>
      </w:r>
    </w:p>
    <w:p w14:paraId="724EC20C" w14:textId="527728E4" w:rsidR="00996F39" w:rsidRDefault="00996F39" w:rsidP="00996F39">
      <w:pPr>
        <w:autoSpaceDE w:val="0"/>
        <w:autoSpaceDN w:val="0"/>
        <w:adjustRightInd w:val="0"/>
        <w:spacing w:after="0" w:line="240" w:lineRule="auto"/>
        <w:ind w:left="709" w:hanging="709"/>
        <w:jc w:val="both"/>
        <w:rPr>
          <w:rFonts w:ascii="Arial" w:hAnsi="Arial" w:cs="Arial"/>
          <w:sz w:val="24"/>
          <w:szCs w:val="24"/>
        </w:rPr>
      </w:pPr>
    </w:p>
    <w:p w14:paraId="7E9422DE" w14:textId="250D8C29" w:rsidR="00AE5E20" w:rsidRDefault="00996F39" w:rsidP="00996F39">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 xml:space="preserve">5.3     </w:t>
      </w:r>
      <w:r w:rsidR="00C26A4E">
        <w:rPr>
          <w:rFonts w:ascii="Arial" w:hAnsi="Arial" w:cs="Arial"/>
          <w:sz w:val="24"/>
          <w:szCs w:val="24"/>
        </w:rPr>
        <w:t>PREVENT training and awareness is</w:t>
      </w:r>
      <w:r>
        <w:rPr>
          <w:rFonts w:ascii="Arial" w:hAnsi="Arial" w:cs="Arial"/>
          <w:sz w:val="24"/>
          <w:szCs w:val="24"/>
        </w:rPr>
        <w:t xml:space="preserve"> also</w:t>
      </w:r>
      <w:r w:rsidR="00C26A4E">
        <w:rPr>
          <w:rFonts w:ascii="Arial" w:hAnsi="Arial" w:cs="Arial"/>
          <w:sz w:val="24"/>
          <w:szCs w:val="24"/>
        </w:rPr>
        <w:t xml:space="preserve"> embedded within the competencies outlined within the </w:t>
      </w:r>
      <w:r w:rsidR="004D780F">
        <w:rPr>
          <w:rFonts w:ascii="Arial" w:hAnsi="Arial" w:cs="Arial"/>
          <w:sz w:val="24"/>
          <w:szCs w:val="24"/>
        </w:rPr>
        <w:t>Intercollegiate D</w:t>
      </w:r>
      <w:r w:rsidR="00C26A4E" w:rsidRPr="00C26A4E">
        <w:rPr>
          <w:rFonts w:ascii="Arial" w:hAnsi="Arial" w:cs="Arial"/>
          <w:sz w:val="24"/>
          <w:szCs w:val="24"/>
        </w:rPr>
        <w:t>ocument</w:t>
      </w:r>
      <w:r w:rsidR="00EB125F">
        <w:rPr>
          <w:rFonts w:ascii="Arial" w:hAnsi="Arial" w:cs="Arial"/>
          <w:sz w:val="24"/>
          <w:szCs w:val="24"/>
        </w:rPr>
        <w:t>s</w:t>
      </w:r>
      <w:r w:rsidR="004D780F">
        <w:rPr>
          <w:rFonts w:ascii="Arial" w:hAnsi="Arial" w:cs="Arial"/>
          <w:sz w:val="24"/>
          <w:szCs w:val="24"/>
        </w:rPr>
        <w:t>,</w:t>
      </w:r>
      <w:r w:rsidR="00C26A4E" w:rsidRPr="00C26A4E">
        <w:rPr>
          <w:rFonts w:ascii="Arial" w:hAnsi="Arial" w:cs="Arial"/>
          <w:sz w:val="24"/>
          <w:szCs w:val="24"/>
        </w:rPr>
        <w:t xml:space="preserve"> </w:t>
      </w:r>
      <w:r w:rsidR="004D780F">
        <w:rPr>
          <w:rFonts w:ascii="Arial" w:hAnsi="Arial" w:cs="Arial"/>
          <w:sz w:val="24"/>
          <w:szCs w:val="24"/>
        </w:rPr>
        <w:t>“</w:t>
      </w:r>
      <w:r w:rsidR="00C26A4E" w:rsidRPr="00C26A4E">
        <w:rPr>
          <w:rFonts w:ascii="Arial" w:hAnsi="Arial" w:cs="Arial"/>
          <w:sz w:val="24"/>
          <w:szCs w:val="24"/>
        </w:rPr>
        <w:t>Safeguarding Children and Young People: Roles and Com</w:t>
      </w:r>
      <w:r w:rsidR="004D780F">
        <w:rPr>
          <w:rFonts w:ascii="Arial" w:hAnsi="Arial" w:cs="Arial"/>
          <w:sz w:val="24"/>
          <w:szCs w:val="24"/>
        </w:rPr>
        <w:t xml:space="preserve">petencies for Health Care Staff” </w:t>
      </w:r>
      <w:r w:rsidR="00C26A4E" w:rsidRPr="00C26A4E">
        <w:rPr>
          <w:rFonts w:ascii="Arial" w:hAnsi="Arial" w:cs="Arial"/>
          <w:sz w:val="24"/>
          <w:szCs w:val="24"/>
        </w:rPr>
        <w:t>(201</w:t>
      </w:r>
      <w:r w:rsidR="00AF68FF">
        <w:rPr>
          <w:rFonts w:ascii="Arial" w:hAnsi="Arial" w:cs="Arial"/>
          <w:sz w:val="24"/>
          <w:szCs w:val="24"/>
        </w:rPr>
        <w:t>9</w:t>
      </w:r>
      <w:r w:rsidR="00C26A4E" w:rsidRPr="00C26A4E">
        <w:rPr>
          <w:rFonts w:ascii="Arial" w:hAnsi="Arial" w:cs="Arial"/>
          <w:sz w:val="24"/>
          <w:szCs w:val="24"/>
        </w:rPr>
        <w:t>)</w:t>
      </w:r>
      <w:r w:rsidR="00AF68FF">
        <w:rPr>
          <w:rFonts w:ascii="Arial" w:hAnsi="Arial" w:cs="Arial"/>
          <w:sz w:val="24"/>
          <w:szCs w:val="24"/>
        </w:rPr>
        <w:t xml:space="preserve"> and </w:t>
      </w:r>
      <w:r w:rsidR="005E1E2D">
        <w:rPr>
          <w:rFonts w:ascii="Arial" w:hAnsi="Arial" w:cs="Arial"/>
          <w:sz w:val="24"/>
          <w:szCs w:val="24"/>
        </w:rPr>
        <w:t>"</w:t>
      </w:r>
      <w:r w:rsidR="00AF68FF">
        <w:rPr>
          <w:rFonts w:ascii="Arial" w:hAnsi="Arial" w:cs="Arial"/>
          <w:sz w:val="24"/>
          <w:szCs w:val="24"/>
        </w:rPr>
        <w:t xml:space="preserve">Adult Safeguarding: Roles and Competencies for </w:t>
      </w:r>
      <w:r w:rsidR="00EB125F">
        <w:rPr>
          <w:rFonts w:ascii="Arial" w:hAnsi="Arial" w:cs="Arial"/>
          <w:sz w:val="24"/>
          <w:szCs w:val="24"/>
        </w:rPr>
        <w:t>H</w:t>
      </w:r>
      <w:r w:rsidR="00AF68FF">
        <w:rPr>
          <w:rFonts w:ascii="Arial" w:hAnsi="Arial" w:cs="Arial"/>
          <w:sz w:val="24"/>
          <w:szCs w:val="24"/>
        </w:rPr>
        <w:t>ealth</w:t>
      </w:r>
      <w:r w:rsidR="00EB125F">
        <w:rPr>
          <w:rFonts w:ascii="Arial" w:hAnsi="Arial" w:cs="Arial"/>
          <w:sz w:val="24"/>
          <w:szCs w:val="24"/>
        </w:rPr>
        <w:t xml:space="preserve"> C</w:t>
      </w:r>
      <w:r w:rsidR="00AF68FF">
        <w:rPr>
          <w:rFonts w:ascii="Arial" w:hAnsi="Arial" w:cs="Arial"/>
          <w:sz w:val="24"/>
          <w:szCs w:val="24"/>
        </w:rPr>
        <w:t xml:space="preserve">are </w:t>
      </w:r>
      <w:r w:rsidR="005E1E2D">
        <w:rPr>
          <w:rFonts w:ascii="Arial" w:hAnsi="Arial" w:cs="Arial"/>
          <w:sz w:val="24"/>
          <w:szCs w:val="24"/>
        </w:rPr>
        <w:t>S</w:t>
      </w:r>
      <w:r w:rsidR="00AF68FF">
        <w:rPr>
          <w:rFonts w:ascii="Arial" w:hAnsi="Arial" w:cs="Arial"/>
          <w:sz w:val="24"/>
          <w:szCs w:val="24"/>
        </w:rPr>
        <w:t>taff</w:t>
      </w:r>
      <w:r w:rsidR="005E1E2D">
        <w:rPr>
          <w:rFonts w:ascii="Arial" w:hAnsi="Arial" w:cs="Arial"/>
          <w:sz w:val="24"/>
          <w:szCs w:val="24"/>
        </w:rPr>
        <w:t>"</w:t>
      </w:r>
      <w:r w:rsidR="00AF68FF">
        <w:rPr>
          <w:rFonts w:ascii="Arial" w:hAnsi="Arial" w:cs="Arial"/>
          <w:sz w:val="24"/>
          <w:szCs w:val="24"/>
        </w:rPr>
        <w:t xml:space="preserve"> (2018)</w:t>
      </w:r>
      <w:r w:rsidR="007857F0">
        <w:rPr>
          <w:rFonts w:ascii="Arial" w:hAnsi="Arial" w:cs="Arial"/>
          <w:sz w:val="24"/>
          <w:szCs w:val="24"/>
        </w:rPr>
        <w:t>. These documents</w:t>
      </w:r>
      <w:r w:rsidR="00F04B7E">
        <w:rPr>
          <w:rFonts w:ascii="Arial" w:hAnsi="Arial" w:cs="Arial"/>
          <w:sz w:val="24"/>
          <w:szCs w:val="24"/>
        </w:rPr>
        <w:t xml:space="preserve"> </w:t>
      </w:r>
      <w:r w:rsidR="00AF68FF" w:rsidRPr="00AF68FF">
        <w:rPr>
          <w:rFonts w:ascii="Arial" w:hAnsi="Arial" w:cs="Arial"/>
          <w:sz w:val="24"/>
          <w:szCs w:val="24"/>
        </w:rPr>
        <w:t xml:space="preserve">encourage </w:t>
      </w:r>
      <w:r w:rsidR="00AE5E20">
        <w:rPr>
          <w:rFonts w:ascii="Arial" w:hAnsi="Arial" w:cs="Arial"/>
          <w:sz w:val="24"/>
          <w:szCs w:val="24"/>
        </w:rPr>
        <w:t xml:space="preserve">all </w:t>
      </w:r>
      <w:r w:rsidR="00AF68FF" w:rsidRPr="00AF68FF">
        <w:rPr>
          <w:rFonts w:ascii="Arial" w:hAnsi="Arial" w:cs="Arial"/>
          <w:sz w:val="24"/>
          <w:szCs w:val="24"/>
        </w:rPr>
        <w:t>staff to ensure they are in receipt of the appropriate competency training</w:t>
      </w:r>
      <w:r>
        <w:rPr>
          <w:rFonts w:ascii="Arial" w:hAnsi="Arial" w:cs="Arial"/>
          <w:sz w:val="24"/>
          <w:szCs w:val="24"/>
        </w:rPr>
        <w:t xml:space="preserve">.  See table below for training required. </w:t>
      </w:r>
    </w:p>
    <w:p w14:paraId="65307A3F" w14:textId="24A72B84" w:rsidR="00685BDB" w:rsidRDefault="00685BDB" w:rsidP="00C26A4E">
      <w:pPr>
        <w:autoSpaceDE w:val="0"/>
        <w:autoSpaceDN w:val="0"/>
        <w:adjustRightInd w:val="0"/>
        <w:spacing w:after="0" w:line="240" w:lineRule="auto"/>
        <w:ind w:left="720" w:hanging="720"/>
        <w:jc w:val="both"/>
        <w:rPr>
          <w:rFonts w:ascii="Arial" w:hAnsi="Arial" w:cs="Arial"/>
          <w:sz w:val="24"/>
          <w:szCs w:val="24"/>
        </w:rPr>
      </w:pPr>
    </w:p>
    <w:tbl>
      <w:tblPr>
        <w:tblStyle w:val="TableGrid"/>
        <w:tblW w:w="0" w:type="auto"/>
        <w:tblLook w:val="04A0" w:firstRow="1" w:lastRow="0" w:firstColumn="1" w:lastColumn="0" w:noHBand="0" w:noVBand="1"/>
      </w:tblPr>
      <w:tblGrid>
        <w:gridCol w:w="776"/>
        <w:gridCol w:w="1744"/>
        <w:gridCol w:w="864"/>
        <w:gridCol w:w="1970"/>
        <w:gridCol w:w="3662"/>
      </w:tblGrid>
      <w:tr w:rsidR="00193E0C" w14:paraId="6E17752B" w14:textId="77777777" w:rsidTr="00CE5860">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9999937" w14:textId="77777777" w:rsidR="00531A84" w:rsidRDefault="00531A84">
            <w:pPr>
              <w:rPr>
                <w:b/>
              </w:rPr>
            </w:pPr>
            <w:r>
              <w:rPr>
                <w:b/>
              </w:rPr>
              <w:t>Level 1 + 2</w:t>
            </w:r>
          </w:p>
        </w:tc>
        <w:tc>
          <w:tcPr>
            <w:tcW w:w="144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497882E" w14:textId="16246A26" w:rsidR="00531A84" w:rsidRDefault="00531A84">
            <w:r>
              <w:rPr>
                <w:b/>
              </w:rPr>
              <w:t>Basic Prevent Awareness</w:t>
            </w:r>
            <w:r>
              <w:t xml:space="preserve"> – All staff working at </w:t>
            </w:r>
            <w:r w:rsidR="00AE5E20">
              <w:t>L</w:t>
            </w:r>
            <w:r>
              <w:t xml:space="preserve">evel 1 &amp; 2 </w:t>
            </w:r>
          </w:p>
        </w:tc>
        <w:tc>
          <w:tcPr>
            <w:tcW w:w="19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4502534" w14:textId="77777777" w:rsidR="00531A84" w:rsidRDefault="00531A84">
            <w:r>
              <w:t xml:space="preserve">Every 3 years </w:t>
            </w:r>
          </w:p>
        </w:tc>
        <w:tc>
          <w:tcPr>
            <w:tcW w:w="230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B0033A" w14:textId="77777777" w:rsidR="00531A84" w:rsidRDefault="00531A84">
            <w:r>
              <w:t xml:space="preserve">See Prevent Training and Competencies framework (p.8-9)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878788C" w14:textId="77777777" w:rsidR="00531A84" w:rsidRDefault="00531A84">
            <w:r>
              <w:t xml:space="preserve">E-learning for health </w:t>
            </w:r>
          </w:p>
          <w:p w14:paraId="20B580B5" w14:textId="77777777" w:rsidR="00531A84" w:rsidRDefault="00531A84">
            <w:r>
              <w:t xml:space="preserve">000 – Preventing Radicalisation – Basic Prevent Awareness </w:t>
            </w:r>
          </w:p>
        </w:tc>
      </w:tr>
      <w:tr w:rsidR="00193E0C" w14:paraId="7878AFAC" w14:textId="77777777" w:rsidTr="00996F39">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F02FFDF" w14:textId="77777777" w:rsidR="00531A84" w:rsidRDefault="00531A84">
            <w:pPr>
              <w:rPr>
                <w:b/>
              </w:rPr>
            </w:pPr>
            <w:r>
              <w:rPr>
                <w:b/>
              </w:rPr>
              <w:t xml:space="preserve">Level 3 + above </w:t>
            </w:r>
          </w:p>
        </w:tc>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5DE23BE" w14:textId="3E323F60" w:rsidR="00193E0C" w:rsidRPr="00193E0C" w:rsidRDefault="00193E0C">
            <w:pPr>
              <w:rPr>
                <w:rFonts w:cstheme="minorHAnsi"/>
                <w:b/>
                <w:bCs/>
              </w:rPr>
            </w:pPr>
            <w:r w:rsidRPr="00193E0C">
              <w:rPr>
                <w:rFonts w:cstheme="minorHAnsi"/>
                <w:b/>
                <w:bCs/>
              </w:rPr>
              <w:t xml:space="preserve">Preventing Radicalisation </w:t>
            </w:r>
          </w:p>
          <w:p w14:paraId="4FF6FEFD" w14:textId="1AE18545" w:rsidR="00193E0C" w:rsidRPr="00193E0C" w:rsidRDefault="00193E0C">
            <w:pPr>
              <w:rPr>
                <w:rFonts w:cstheme="minorHAnsi"/>
              </w:rPr>
            </w:pPr>
            <w:r>
              <w:rPr>
                <w:rFonts w:cstheme="minorHAnsi"/>
              </w:rPr>
              <w:t xml:space="preserve">All staff working at Level 3 and above </w:t>
            </w:r>
          </w:p>
          <w:p w14:paraId="0B5FA86B" w14:textId="77777777" w:rsidR="00531A84" w:rsidRDefault="00531A84">
            <w:pPr>
              <w:rPr>
                <w:rFonts w:ascii="Arial" w:hAnsi="Arial" w:cs="Arial"/>
              </w:rPr>
            </w:pPr>
          </w:p>
          <w:p w14:paraId="4B3E1605" w14:textId="177C01D9" w:rsidR="00193E0C" w:rsidRPr="00193E0C" w:rsidRDefault="00193E0C">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7DF9DF4" w14:textId="643108BF" w:rsidR="00193E0C" w:rsidRDefault="00193E0C">
            <w:r>
              <w:t xml:space="preserve">Every 3 years </w:t>
            </w:r>
          </w:p>
        </w:tc>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8BB4ED7" w14:textId="77777777" w:rsidR="00531A84" w:rsidRDefault="00531A84">
            <w:pPr>
              <w:rPr>
                <w:rFonts w:cs="Arial"/>
                <w:color w:val="000000"/>
              </w:rPr>
            </w:pPr>
            <w:r>
              <w:t>See Prevent Training and Competencies framework (p. 10)</w:t>
            </w:r>
          </w:p>
        </w:tc>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4CC6698" w14:textId="758F8132" w:rsidR="00531A84" w:rsidRDefault="00531A84">
            <w:r>
              <w:t xml:space="preserve"> </w:t>
            </w:r>
          </w:p>
          <w:p w14:paraId="4088C2EA" w14:textId="77777777" w:rsidR="00531A84" w:rsidRDefault="00531A84"/>
          <w:p w14:paraId="59AA61D9" w14:textId="70092CD8" w:rsidR="00531A84" w:rsidRDefault="00531A84">
            <w:r>
              <w:t>E-learning</w:t>
            </w:r>
            <w:r w:rsidR="00193E0C">
              <w:t xml:space="preserve"> for health </w:t>
            </w:r>
            <w:r>
              <w:t xml:space="preserve"> </w:t>
            </w:r>
            <w:hyperlink r:id="rId16" w:history="1">
              <w:r>
                <w:rPr>
                  <w:rStyle w:val="Hyperlink"/>
                </w:rPr>
                <w:t>https://portal.e-lfh.org.uk/Component/Details/511790</w:t>
              </w:r>
            </w:hyperlink>
            <w:r>
              <w:t xml:space="preserve"> </w:t>
            </w:r>
          </w:p>
        </w:tc>
      </w:tr>
    </w:tbl>
    <w:p w14:paraId="199F82EA" w14:textId="77777777" w:rsidR="00531A84" w:rsidRDefault="00531A84" w:rsidP="00C26A4E">
      <w:pPr>
        <w:autoSpaceDE w:val="0"/>
        <w:autoSpaceDN w:val="0"/>
        <w:adjustRightInd w:val="0"/>
        <w:spacing w:after="0" w:line="240" w:lineRule="auto"/>
        <w:ind w:left="720" w:hanging="720"/>
        <w:jc w:val="both"/>
        <w:rPr>
          <w:rFonts w:ascii="Arial" w:hAnsi="Arial" w:cs="Arial"/>
          <w:sz w:val="24"/>
          <w:szCs w:val="24"/>
        </w:rPr>
      </w:pPr>
    </w:p>
    <w:p w14:paraId="074D9B7E" w14:textId="77777777" w:rsidR="00685BDB" w:rsidRDefault="00685BDB" w:rsidP="00C26A4E">
      <w:pPr>
        <w:autoSpaceDE w:val="0"/>
        <w:autoSpaceDN w:val="0"/>
        <w:adjustRightInd w:val="0"/>
        <w:spacing w:after="0" w:line="240" w:lineRule="auto"/>
        <w:ind w:left="720" w:hanging="720"/>
        <w:jc w:val="both"/>
        <w:rPr>
          <w:rFonts w:ascii="Arial" w:hAnsi="Arial" w:cs="Arial"/>
          <w:sz w:val="24"/>
          <w:szCs w:val="24"/>
        </w:rPr>
      </w:pPr>
    </w:p>
    <w:p w14:paraId="537C26A6" w14:textId="747A1465" w:rsidR="00C26A4E" w:rsidRDefault="00AF68FF" w:rsidP="00C876B0">
      <w:pPr>
        <w:autoSpaceDE w:val="0"/>
        <w:autoSpaceDN w:val="0"/>
        <w:adjustRightInd w:val="0"/>
        <w:spacing w:after="0" w:line="240" w:lineRule="auto"/>
        <w:ind w:left="851"/>
        <w:jc w:val="both"/>
        <w:rPr>
          <w:rFonts w:ascii="Arial" w:hAnsi="Arial" w:cs="Arial"/>
          <w:sz w:val="24"/>
          <w:szCs w:val="24"/>
        </w:rPr>
      </w:pPr>
      <w:r w:rsidRPr="00AF68FF">
        <w:rPr>
          <w:rFonts w:ascii="Arial" w:hAnsi="Arial" w:cs="Arial"/>
          <w:sz w:val="24"/>
          <w:szCs w:val="24"/>
        </w:rPr>
        <w:t xml:space="preserve">Further details can be found in the Prevent Training and Competencies Framework: </w:t>
      </w:r>
    </w:p>
    <w:p w14:paraId="4402EB42" w14:textId="77777777" w:rsidR="00167742" w:rsidRDefault="00167742" w:rsidP="00C876B0">
      <w:pPr>
        <w:autoSpaceDE w:val="0"/>
        <w:autoSpaceDN w:val="0"/>
        <w:adjustRightInd w:val="0"/>
        <w:spacing w:after="0" w:line="240" w:lineRule="auto"/>
        <w:ind w:left="851"/>
        <w:jc w:val="both"/>
        <w:rPr>
          <w:rFonts w:ascii="Arial" w:hAnsi="Arial" w:cs="Arial"/>
          <w:sz w:val="24"/>
          <w:szCs w:val="24"/>
        </w:rPr>
      </w:pPr>
    </w:p>
    <w:p w14:paraId="5CE38BAA" w14:textId="159E5721" w:rsidR="00AF68FF" w:rsidRPr="009E2BBD" w:rsidRDefault="009E2BBD" w:rsidP="00C876B0">
      <w:pPr>
        <w:autoSpaceDE w:val="0"/>
        <w:autoSpaceDN w:val="0"/>
        <w:adjustRightInd w:val="0"/>
        <w:spacing w:after="0" w:line="240" w:lineRule="auto"/>
        <w:ind w:left="851"/>
        <w:jc w:val="both"/>
        <w:rPr>
          <w:rFonts w:ascii="Arial" w:hAnsi="Arial" w:cs="Arial"/>
          <w:i/>
          <w:iCs/>
          <w:color w:val="4F81BD" w:themeColor="accent1"/>
          <w:sz w:val="24"/>
          <w:szCs w:val="24"/>
        </w:rPr>
      </w:pPr>
      <w:r w:rsidRPr="009E2BBD">
        <w:rPr>
          <w:rFonts w:ascii="Arial" w:hAnsi="Arial" w:cs="Arial"/>
          <w:i/>
          <w:iCs/>
          <w:color w:val="4F81BD" w:themeColor="accent1"/>
          <w:sz w:val="24"/>
          <w:szCs w:val="24"/>
        </w:rPr>
        <w:t>https://www.england.nhs.uk/publication/prevent-training-and-competencies-framework/</w:t>
      </w:r>
    </w:p>
    <w:p w14:paraId="2071DF0A" w14:textId="77777777" w:rsidR="004D780F" w:rsidRDefault="004D780F" w:rsidP="00C876B0">
      <w:pPr>
        <w:autoSpaceDE w:val="0"/>
        <w:autoSpaceDN w:val="0"/>
        <w:adjustRightInd w:val="0"/>
        <w:spacing w:after="0" w:line="240" w:lineRule="auto"/>
        <w:ind w:left="851"/>
        <w:jc w:val="both"/>
        <w:rPr>
          <w:rFonts w:ascii="Arial" w:hAnsi="Arial" w:cs="Arial"/>
          <w:sz w:val="24"/>
          <w:szCs w:val="24"/>
        </w:rPr>
      </w:pPr>
    </w:p>
    <w:p w14:paraId="4B8633C9" w14:textId="77777777" w:rsidR="000A4438" w:rsidRDefault="00C26A4E" w:rsidP="00B42926">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 xml:space="preserve"> </w:t>
      </w:r>
    </w:p>
    <w:p w14:paraId="767D85DA" w14:textId="03189AA5" w:rsidR="00F83195" w:rsidRDefault="009E2BBD" w:rsidP="00F83195">
      <w:pPr>
        <w:autoSpaceDE w:val="0"/>
        <w:autoSpaceDN w:val="0"/>
        <w:adjustRightInd w:val="0"/>
        <w:spacing w:after="0" w:line="240" w:lineRule="auto"/>
        <w:ind w:left="709" w:hanging="709"/>
        <w:jc w:val="both"/>
        <w:rPr>
          <w:rFonts w:ascii="Arial" w:hAnsi="Arial" w:cs="Arial"/>
          <w:b/>
          <w:sz w:val="24"/>
          <w:szCs w:val="24"/>
        </w:rPr>
      </w:pPr>
      <w:r>
        <w:rPr>
          <w:rFonts w:ascii="Arial" w:hAnsi="Arial" w:cs="Arial"/>
          <w:bCs/>
          <w:sz w:val="24"/>
          <w:szCs w:val="24"/>
        </w:rPr>
        <w:t>6.</w:t>
      </w:r>
      <w:r w:rsidR="00F83195">
        <w:rPr>
          <w:rFonts w:ascii="Arial" w:hAnsi="Arial" w:cs="Arial"/>
          <w:b/>
          <w:sz w:val="24"/>
          <w:szCs w:val="24"/>
        </w:rPr>
        <w:tab/>
      </w:r>
      <w:r w:rsidR="00F83195" w:rsidRPr="00F83195">
        <w:rPr>
          <w:rFonts w:ascii="Arial" w:hAnsi="Arial" w:cs="Arial"/>
          <w:b/>
          <w:sz w:val="24"/>
          <w:szCs w:val="24"/>
        </w:rPr>
        <w:t xml:space="preserve">TRAINING </w:t>
      </w:r>
      <w:r w:rsidR="00272B03">
        <w:rPr>
          <w:rFonts w:ascii="Arial" w:hAnsi="Arial" w:cs="Arial"/>
          <w:b/>
          <w:sz w:val="24"/>
          <w:szCs w:val="24"/>
        </w:rPr>
        <w:t xml:space="preserve">AND EDUCATION </w:t>
      </w:r>
    </w:p>
    <w:p w14:paraId="1C3D0F9E" w14:textId="6D8CCFC0" w:rsidR="009E2BBD" w:rsidRDefault="009E2BBD" w:rsidP="00F83195">
      <w:pPr>
        <w:autoSpaceDE w:val="0"/>
        <w:autoSpaceDN w:val="0"/>
        <w:adjustRightInd w:val="0"/>
        <w:spacing w:after="0" w:line="240" w:lineRule="auto"/>
        <w:ind w:left="709" w:hanging="709"/>
        <w:jc w:val="both"/>
        <w:rPr>
          <w:rFonts w:ascii="Arial" w:hAnsi="Arial" w:cs="Arial"/>
          <w:b/>
          <w:sz w:val="24"/>
          <w:szCs w:val="24"/>
        </w:rPr>
      </w:pPr>
    </w:p>
    <w:p w14:paraId="488544F8" w14:textId="00B1EEC8" w:rsidR="009E2BBD" w:rsidRPr="009E2BBD" w:rsidRDefault="009E2BBD" w:rsidP="009E2BBD">
      <w:pPr>
        <w:autoSpaceDE w:val="0"/>
        <w:autoSpaceDN w:val="0"/>
        <w:adjustRightInd w:val="0"/>
        <w:spacing w:after="0" w:line="240" w:lineRule="auto"/>
        <w:ind w:left="709" w:hanging="709"/>
        <w:jc w:val="both"/>
        <w:rPr>
          <w:rFonts w:ascii="Arial" w:hAnsi="Arial" w:cs="Arial"/>
          <w:b/>
          <w:sz w:val="24"/>
          <w:szCs w:val="24"/>
        </w:rPr>
      </w:pPr>
      <w:r w:rsidRPr="009E2BBD">
        <w:rPr>
          <w:rFonts w:ascii="Arial" w:hAnsi="Arial" w:cs="Arial"/>
          <w:b/>
          <w:sz w:val="24"/>
          <w:szCs w:val="24"/>
        </w:rPr>
        <w:t xml:space="preserve"> </w:t>
      </w:r>
    </w:p>
    <w:p w14:paraId="78847EEA" w14:textId="668A2686" w:rsidR="009E2BBD" w:rsidRDefault="000849CC" w:rsidP="000849CC">
      <w:pPr>
        <w:autoSpaceDE w:val="0"/>
        <w:autoSpaceDN w:val="0"/>
        <w:adjustRightInd w:val="0"/>
        <w:spacing w:after="0" w:line="240" w:lineRule="auto"/>
        <w:ind w:left="709" w:hanging="709"/>
        <w:rPr>
          <w:rFonts w:ascii="Arial" w:hAnsi="Arial" w:cs="Arial"/>
          <w:bCs/>
          <w:sz w:val="24"/>
          <w:szCs w:val="24"/>
        </w:rPr>
      </w:pPr>
      <w:r>
        <w:rPr>
          <w:rFonts w:ascii="Arial" w:hAnsi="Arial" w:cs="Arial"/>
          <w:bCs/>
          <w:sz w:val="24"/>
          <w:szCs w:val="24"/>
        </w:rPr>
        <w:t xml:space="preserve">6.1 </w:t>
      </w:r>
      <w:r w:rsidR="00367140">
        <w:rPr>
          <w:rFonts w:ascii="Arial" w:hAnsi="Arial" w:cs="Arial"/>
          <w:bCs/>
          <w:sz w:val="24"/>
          <w:szCs w:val="24"/>
        </w:rPr>
        <w:t xml:space="preserve">    </w:t>
      </w:r>
      <w:r w:rsidR="009E2BBD" w:rsidRPr="000849CC">
        <w:rPr>
          <w:rFonts w:ascii="Arial" w:hAnsi="Arial" w:cs="Arial"/>
          <w:bCs/>
          <w:sz w:val="24"/>
          <w:szCs w:val="24"/>
        </w:rPr>
        <w:t>Education and training at all levels should be at least 50% participatory</w:t>
      </w:r>
      <w:r w:rsidRPr="000849CC">
        <w:rPr>
          <w:rFonts w:ascii="Arial" w:hAnsi="Arial" w:cs="Arial"/>
          <w:bCs/>
          <w:sz w:val="24"/>
          <w:szCs w:val="24"/>
        </w:rPr>
        <w:t xml:space="preserve">. </w:t>
      </w:r>
      <w:r w:rsidR="009E2BBD" w:rsidRPr="000849CC">
        <w:rPr>
          <w:rFonts w:ascii="Arial" w:hAnsi="Arial" w:cs="Arial"/>
          <w:bCs/>
          <w:sz w:val="24"/>
          <w:szCs w:val="24"/>
        </w:rPr>
        <w:t xml:space="preserve"> Part</w:t>
      </w:r>
      <w:r>
        <w:rPr>
          <w:rFonts w:ascii="Arial" w:hAnsi="Arial" w:cs="Arial"/>
          <w:bCs/>
          <w:sz w:val="24"/>
          <w:szCs w:val="24"/>
        </w:rPr>
        <w:t xml:space="preserve">icipatory </w:t>
      </w:r>
      <w:r w:rsidR="009E2BBD" w:rsidRPr="000849CC">
        <w:rPr>
          <w:rFonts w:ascii="Arial" w:hAnsi="Arial" w:cs="Arial"/>
          <w:bCs/>
          <w:sz w:val="24"/>
          <w:szCs w:val="24"/>
        </w:rPr>
        <w:t xml:space="preserve">training involves a level of interaction. Inter-professional and inter-organisational training is encouraged in order to share best practice, learn from serious incidents and to develop professional networks.  </w:t>
      </w:r>
    </w:p>
    <w:p w14:paraId="5EFD5E88" w14:textId="77777777" w:rsidR="002175D5" w:rsidRDefault="002175D5" w:rsidP="000849CC">
      <w:pPr>
        <w:autoSpaceDE w:val="0"/>
        <w:autoSpaceDN w:val="0"/>
        <w:adjustRightInd w:val="0"/>
        <w:spacing w:after="0" w:line="240" w:lineRule="auto"/>
        <w:ind w:left="709" w:hanging="709"/>
        <w:rPr>
          <w:rFonts w:ascii="Arial" w:hAnsi="Arial" w:cs="Arial"/>
          <w:bCs/>
          <w:sz w:val="24"/>
          <w:szCs w:val="24"/>
        </w:rPr>
      </w:pPr>
    </w:p>
    <w:p w14:paraId="3DD44299" w14:textId="263140A4" w:rsidR="000849CC" w:rsidRDefault="000849CC" w:rsidP="000849CC">
      <w:pPr>
        <w:autoSpaceDE w:val="0"/>
        <w:autoSpaceDN w:val="0"/>
        <w:adjustRightInd w:val="0"/>
        <w:spacing w:after="0" w:line="240" w:lineRule="auto"/>
        <w:ind w:left="709" w:hanging="709"/>
        <w:rPr>
          <w:rFonts w:ascii="Arial" w:hAnsi="Arial" w:cs="Arial"/>
          <w:bCs/>
          <w:sz w:val="24"/>
          <w:szCs w:val="24"/>
        </w:rPr>
      </w:pPr>
      <w:r>
        <w:rPr>
          <w:rFonts w:ascii="Arial" w:hAnsi="Arial" w:cs="Arial"/>
          <w:bCs/>
          <w:sz w:val="24"/>
          <w:szCs w:val="24"/>
        </w:rPr>
        <w:t>6.2</w:t>
      </w:r>
      <w:r w:rsidR="00367140">
        <w:rPr>
          <w:rFonts w:ascii="Arial" w:hAnsi="Arial" w:cs="Arial"/>
          <w:bCs/>
          <w:sz w:val="24"/>
          <w:szCs w:val="24"/>
        </w:rPr>
        <w:t xml:space="preserve">    </w:t>
      </w:r>
      <w:r>
        <w:rPr>
          <w:rFonts w:ascii="Arial" w:hAnsi="Arial" w:cs="Arial"/>
          <w:bCs/>
          <w:sz w:val="24"/>
          <w:szCs w:val="24"/>
        </w:rPr>
        <w:t xml:space="preserve"> Examples of participatory training and education include:  </w:t>
      </w:r>
    </w:p>
    <w:p w14:paraId="4A8998E3" w14:textId="77777777" w:rsidR="00367140" w:rsidRDefault="00367140" w:rsidP="000849CC">
      <w:pPr>
        <w:autoSpaceDE w:val="0"/>
        <w:autoSpaceDN w:val="0"/>
        <w:adjustRightInd w:val="0"/>
        <w:spacing w:after="0" w:line="240" w:lineRule="auto"/>
        <w:ind w:left="709" w:hanging="709"/>
        <w:rPr>
          <w:rFonts w:ascii="Arial" w:hAnsi="Arial" w:cs="Arial"/>
          <w:bCs/>
          <w:sz w:val="24"/>
          <w:szCs w:val="24"/>
        </w:rPr>
      </w:pPr>
    </w:p>
    <w:p w14:paraId="42FE0FD5" w14:textId="236DC841" w:rsidR="000849CC" w:rsidRDefault="000849CC" w:rsidP="000849CC">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Attending face to face training </w:t>
      </w:r>
    </w:p>
    <w:p w14:paraId="45A81EC9" w14:textId="1EA3AF16" w:rsidR="000849CC" w:rsidRDefault="000849CC" w:rsidP="000849CC">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Group case discussion </w:t>
      </w:r>
    </w:p>
    <w:p w14:paraId="08809FCF" w14:textId="35C70305" w:rsidR="000849CC" w:rsidRDefault="000849CC" w:rsidP="000849CC">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Reflection on learning from a case a professional has been involved in and how this learning has been applied to their practice </w:t>
      </w:r>
    </w:p>
    <w:p w14:paraId="2ECB97DB" w14:textId="4DC7A377" w:rsidR="000849CC" w:rsidRDefault="000849CC" w:rsidP="000849CC">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Webinars</w:t>
      </w:r>
    </w:p>
    <w:p w14:paraId="2E4EE2DE" w14:textId="3E394DA0" w:rsidR="000849CC" w:rsidRPr="000849CC" w:rsidRDefault="000849CC" w:rsidP="000849CC">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Attendance at safeguarding forums e.g Practice Safeguarding Lead forums </w:t>
      </w:r>
    </w:p>
    <w:p w14:paraId="0E05DDBB" w14:textId="2A0D5333" w:rsidR="009E2BBD" w:rsidRPr="009E2BBD" w:rsidRDefault="000849CC" w:rsidP="009E2BBD">
      <w:pPr>
        <w:autoSpaceDE w:val="0"/>
        <w:autoSpaceDN w:val="0"/>
        <w:adjustRightInd w:val="0"/>
        <w:spacing w:after="0" w:line="240" w:lineRule="auto"/>
        <w:ind w:left="709" w:hanging="709"/>
        <w:jc w:val="both"/>
        <w:rPr>
          <w:rFonts w:ascii="Arial" w:hAnsi="Arial" w:cs="Arial"/>
          <w:b/>
          <w:sz w:val="24"/>
          <w:szCs w:val="24"/>
        </w:rPr>
      </w:pPr>
      <w:r>
        <w:rPr>
          <w:rFonts w:ascii="Arial" w:hAnsi="Arial" w:cs="Arial"/>
          <w:b/>
          <w:sz w:val="24"/>
          <w:szCs w:val="24"/>
        </w:rPr>
        <w:t xml:space="preserve">           </w:t>
      </w:r>
      <w:r w:rsidR="009E2BBD" w:rsidRPr="009E2BBD">
        <w:rPr>
          <w:rFonts w:ascii="Arial" w:hAnsi="Arial" w:cs="Arial"/>
          <w:b/>
          <w:sz w:val="24"/>
          <w:szCs w:val="24"/>
        </w:rPr>
        <w:t xml:space="preserve"> </w:t>
      </w:r>
    </w:p>
    <w:p w14:paraId="3FB805D3" w14:textId="77777777" w:rsidR="00B50DFC" w:rsidRDefault="00B50DFC" w:rsidP="00B80856">
      <w:pPr>
        <w:autoSpaceDE w:val="0"/>
        <w:autoSpaceDN w:val="0"/>
        <w:adjustRightInd w:val="0"/>
        <w:spacing w:after="0" w:line="240" w:lineRule="auto"/>
        <w:ind w:left="709" w:hanging="709"/>
        <w:jc w:val="both"/>
        <w:rPr>
          <w:rFonts w:ascii="Arial" w:hAnsi="Arial" w:cs="Arial"/>
          <w:bCs/>
          <w:sz w:val="24"/>
          <w:szCs w:val="24"/>
        </w:rPr>
      </w:pPr>
    </w:p>
    <w:p w14:paraId="30AC0AD0" w14:textId="77777777" w:rsidR="00B50DFC" w:rsidRDefault="00B50DFC" w:rsidP="00B80856">
      <w:pPr>
        <w:autoSpaceDE w:val="0"/>
        <w:autoSpaceDN w:val="0"/>
        <w:adjustRightInd w:val="0"/>
        <w:spacing w:after="0" w:line="240" w:lineRule="auto"/>
        <w:ind w:left="709" w:hanging="709"/>
        <w:jc w:val="both"/>
        <w:rPr>
          <w:rFonts w:ascii="Arial" w:hAnsi="Arial" w:cs="Arial"/>
          <w:bCs/>
          <w:sz w:val="24"/>
          <w:szCs w:val="24"/>
        </w:rPr>
      </w:pPr>
    </w:p>
    <w:p w14:paraId="2B2453DA" w14:textId="11C43EDB" w:rsidR="00B80856" w:rsidRDefault="000849CC" w:rsidP="00B80856">
      <w:pPr>
        <w:autoSpaceDE w:val="0"/>
        <w:autoSpaceDN w:val="0"/>
        <w:adjustRightInd w:val="0"/>
        <w:spacing w:after="0" w:line="240" w:lineRule="auto"/>
        <w:ind w:left="709" w:hanging="709"/>
        <w:jc w:val="both"/>
        <w:rPr>
          <w:rFonts w:ascii="Arial" w:hAnsi="Arial" w:cs="Arial"/>
          <w:bCs/>
          <w:sz w:val="24"/>
          <w:szCs w:val="24"/>
        </w:rPr>
      </w:pPr>
      <w:r w:rsidRPr="000849CC">
        <w:rPr>
          <w:rFonts w:ascii="Arial" w:hAnsi="Arial" w:cs="Arial"/>
          <w:bCs/>
          <w:sz w:val="24"/>
          <w:szCs w:val="24"/>
        </w:rPr>
        <w:lastRenderedPageBreak/>
        <w:t>6.3</w:t>
      </w:r>
      <w:r>
        <w:rPr>
          <w:rFonts w:ascii="Arial" w:hAnsi="Arial" w:cs="Arial"/>
          <w:b/>
          <w:sz w:val="24"/>
          <w:szCs w:val="24"/>
        </w:rPr>
        <w:t xml:space="preserve"> </w:t>
      </w:r>
      <w:r w:rsidRPr="000849CC">
        <w:rPr>
          <w:rFonts w:ascii="Arial" w:hAnsi="Arial" w:cs="Arial"/>
          <w:b/>
          <w:sz w:val="24"/>
          <w:szCs w:val="24"/>
        </w:rPr>
        <w:t xml:space="preserve"> </w:t>
      </w:r>
      <w:r w:rsidR="00B80856">
        <w:rPr>
          <w:rFonts w:ascii="Arial" w:hAnsi="Arial" w:cs="Arial"/>
          <w:b/>
          <w:sz w:val="24"/>
          <w:szCs w:val="24"/>
        </w:rPr>
        <w:t xml:space="preserve"> </w:t>
      </w:r>
      <w:r w:rsidRPr="000849CC">
        <w:rPr>
          <w:rFonts w:ascii="Arial" w:hAnsi="Arial" w:cs="Arial"/>
          <w:bCs/>
          <w:sz w:val="24"/>
          <w:szCs w:val="24"/>
        </w:rPr>
        <w:t xml:space="preserve">Examples of </w:t>
      </w:r>
      <w:r>
        <w:rPr>
          <w:rFonts w:ascii="Arial" w:hAnsi="Arial" w:cs="Arial"/>
          <w:bCs/>
          <w:sz w:val="24"/>
          <w:szCs w:val="24"/>
        </w:rPr>
        <w:t>Non</w:t>
      </w:r>
      <w:r w:rsidRPr="000849CC">
        <w:rPr>
          <w:rFonts w:ascii="Arial" w:hAnsi="Arial" w:cs="Arial"/>
          <w:bCs/>
          <w:sz w:val="24"/>
          <w:szCs w:val="24"/>
        </w:rPr>
        <w:t>-Participatory training:</w:t>
      </w:r>
    </w:p>
    <w:p w14:paraId="569337FC" w14:textId="21288934" w:rsidR="000849CC" w:rsidRPr="00B80856" w:rsidRDefault="000849CC" w:rsidP="00B80856">
      <w:pPr>
        <w:autoSpaceDE w:val="0"/>
        <w:autoSpaceDN w:val="0"/>
        <w:adjustRightInd w:val="0"/>
        <w:spacing w:after="0" w:line="240" w:lineRule="auto"/>
        <w:ind w:left="709" w:hanging="709"/>
        <w:jc w:val="both"/>
        <w:rPr>
          <w:rFonts w:ascii="Arial" w:hAnsi="Arial" w:cs="Arial"/>
          <w:b/>
          <w:sz w:val="24"/>
          <w:szCs w:val="24"/>
        </w:rPr>
      </w:pPr>
      <w:r w:rsidRPr="000849CC">
        <w:rPr>
          <w:rFonts w:ascii="Arial" w:hAnsi="Arial" w:cs="Arial"/>
          <w:bCs/>
          <w:sz w:val="24"/>
          <w:szCs w:val="24"/>
        </w:rPr>
        <w:t xml:space="preserve"> </w:t>
      </w:r>
    </w:p>
    <w:p w14:paraId="17F4395E" w14:textId="532C5133" w:rsidR="000849CC" w:rsidRDefault="00B80856" w:rsidP="000849CC">
      <w:pPr>
        <w:autoSpaceDE w:val="0"/>
        <w:autoSpaceDN w:val="0"/>
        <w:adjustRightInd w:val="0"/>
        <w:spacing w:after="0" w:line="240" w:lineRule="auto"/>
        <w:ind w:left="709" w:hanging="709"/>
        <w:jc w:val="both"/>
        <w:rPr>
          <w:rFonts w:ascii="Arial" w:hAnsi="Arial" w:cs="Arial"/>
          <w:bCs/>
          <w:sz w:val="24"/>
          <w:szCs w:val="24"/>
        </w:rPr>
      </w:pPr>
      <w:r>
        <w:rPr>
          <w:rFonts w:ascii="Arial" w:hAnsi="Arial" w:cs="Arial"/>
          <w:bCs/>
          <w:sz w:val="24"/>
          <w:szCs w:val="24"/>
        </w:rPr>
        <w:t xml:space="preserve">       </w:t>
      </w:r>
      <w:r w:rsidR="000849CC" w:rsidRPr="000849CC">
        <w:rPr>
          <w:rFonts w:ascii="Arial" w:hAnsi="Arial" w:cs="Arial"/>
          <w:bCs/>
          <w:sz w:val="24"/>
          <w:szCs w:val="24"/>
        </w:rPr>
        <w:t xml:space="preserve">• E-learning  </w:t>
      </w:r>
    </w:p>
    <w:p w14:paraId="45DB15DB" w14:textId="582EBA30" w:rsidR="000849CC" w:rsidRPr="000849CC" w:rsidRDefault="00B80856" w:rsidP="000849CC">
      <w:pPr>
        <w:autoSpaceDE w:val="0"/>
        <w:autoSpaceDN w:val="0"/>
        <w:adjustRightInd w:val="0"/>
        <w:spacing w:after="0" w:line="240" w:lineRule="auto"/>
        <w:ind w:left="709" w:hanging="709"/>
        <w:jc w:val="both"/>
        <w:rPr>
          <w:rFonts w:ascii="Arial" w:hAnsi="Arial" w:cs="Arial"/>
          <w:bCs/>
          <w:sz w:val="24"/>
          <w:szCs w:val="24"/>
        </w:rPr>
      </w:pPr>
      <w:r>
        <w:rPr>
          <w:rFonts w:ascii="Arial" w:hAnsi="Arial" w:cs="Arial"/>
          <w:bCs/>
          <w:sz w:val="24"/>
          <w:szCs w:val="24"/>
        </w:rPr>
        <w:t xml:space="preserve">       </w:t>
      </w:r>
      <w:r w:rsidR="000849CC" w:rsidRPr="000849CC">
        <w:rPr>
          <w:rFonts w:ascii="Arial" w:hAnsi="Arial" w:cs="Arial"/>
          <w:bCs/>
          <w:sz w:val="24"/>
          <w:szCs w:val="24"/>
        </w:rPr>
        <w:t>• Reading relevant safeguarding learning material such as guidelines or journal</w:t>
      </w:r>
      <w:r w:rsidR="000849CC">
        <w:rPr>
          <w:rFonts w:ascii="Arial" w:hAnsi="Arial" w:cs="Arial"/>
          <w:bCs/>
          <w:sz w:val="24"/>
          <w:szCs w:val="24"/>
        </w:rPr>
        <w:t xml:space="preserve"> </w:t>
      </w:r>
      <w:r w:rsidR="000849CC" w:rsidRPr="000849CC">
        <w:rPr>
          <w:rFonts w:ascii="Arial" w:hAnsi="Arial" w:cs="Arial"/>
          <w:bCs/>
          <w:sz w:val="24"/>
          <w:szCs w:val="24"/>
        </w:rPr>
        <w:t xml:space="preserve">articles.   </w:t>
      </w:r>
    </w:p>
    <w:p w14:paraId="257D629B" w14:textId="77777777" w:rsidR="000849CC" w:rsidRDefault="000849CC" w:rsidP="009E2BBD">
      <w:pPr>
        <w:autoSpaceDE w:val="0"/>
        <w:autoSpaceDN w:val="0"/>
        <w:adjustRightInd w:val="0"/>
        <w:spacing w:after="0" w:line="240" w:lineRule="auto"/>
        <w:ind w:left="709" w:hanging="709"/>
        <w:jc w:val="both"/>
        <w:rPr>
          <w:rFonts w:ascii="Arial" w:hAnsi="Arial" w:cs="Arial"/>
          <w:b/>
          <w:sz w:val="24"/>
          <w:szCs w:val="24"/>
        </w:rPr>
      </w:pPr>
    </w:p>
    <w:p w14:paraId="4884E23F" w14:textId="77777777" w:rsidR="00272B03" w:rsidRPr="00F83195" w:rsidRDefault="00272B03" w:rsidP="00F83195">
      <w:pPr>
        <w:autoSpaceDE w:val="0"/>
        <w:autoSpaceDN w:val="0"/>
        <w:adjustRightInd w:val="0"/>
        <w:spacing w:after="0" w:line="240" w:lineRule="auto"/>
        <w:ind w:left="709" w:hanging="709"/>
        <w:jc w:val="both"/>
        <w:rPr>
          <w:rFonts w:ascii="Arial" w:hAnsi="Arial" w:cs="Arial"/>
          <w:color w:val="FF0000"/>
          <w:sz w:val="24"/>
          <w:szCs w:val="24"/>
        </w:rPr>
      </w:pPr>
    </w:p>
    <w:p w14:paraId="244AC082" w14:textId="6C30CE59" w:rsidR="00996B3F" w:rsidRPr="00996B3F" w:rsidRDefault="009E2BBD" w:rsidP="00996B3F">
      <w:pPr>
        <w:rPr>
          <w:rFonts w:ascii="Arial" w:hAnsi="Arial" w:cs="Arial"/>
          <w:sz w:val="24"/>
          <w:szCs w:val="24"/>
        </w:rPr>
      </w:pPr>
      <w:r>
        <w:rPr>
          <w:rFonts w:ascii="Arial" w:hAnsi="Arial" w:cs="Arial"/>
          <w:sz w:val="24"/>
          <w:szCs w:val="24"/>
        </w:rPr>
        <w:t>6</w:t>
      </w:r>
      <w:r w:rsidR="008261EE">
        <w:rPr>
          <w:rFonts w:ascii="Arial" w:hAnsi="Arial" w:cs="Arial"/>
          <w:sz w:val="24"/>
          <w:szCs w:val="24"/>
        </w:rPr>
        <w:t>.</w:t>
      </w:r>
      <w:r w:rsidR="000849CC">
        <w:rPr>
          <w:rFonts w:ascii="Arial" w:hAnsi="Arial" w:cs="Arial"/>
          <w:sz w:val="24"/>
          <w:szCs w:val="24"/>
        </w:rPr>
        <w:t>4</w:t>
      </w:r>
      <w:r w:rsidR="00646630">
        <w:rPr>
          <w:rFonts w:ascii="Arial" w:hAnsi="Arial" w:cs="Arial"/>
          <w:sz w:val="24"/>
          <w:szCs w:val="24"/>
        </w:rPr>
        <w:tab/>
      </w:r>
      <w:r w:rsidR="00646630" w:rsidRPr="00646630">
        <w:rPr>
          <w:rFonts w:ascii="Arial" w:hAnsi="Arial" w:cs="Arial"/>
          <w:b/>
          <w:sz w:val="24"/>
          <w:szCs w:val="24"/>
        </w:rPr>
        <w:t>All New Staff</w:t>
      </w:r>
      <w:r w:rsidR="00646630">
        <w:rPr>
          <w:rFonts w:ascii="Arial" w:hAnsi="Arial" w:cs="Arial"/>
          <w:b/>
          <w:sz w:val="24"/>
          <w:szCs w:val="24"/>
        </w:rPr>
        <w:t xml:space="preserve"> </w:t>
      </w:r>
      <w:r w:rsidR="00F60209" w:rsidRPr="00F60209">
        <w:rPr>
          <w:rFonts w:ascii="Arial" w:hAnsi="Arial" w:cs="Arial"/>
          <w:sz w:val="24"/>
          <w:szCs w:val="24"/>
        </w:rPr>
        <w:t>must</w:t>
      </w:r>
      <w:r w:rsidR="00F60209">
        <w:rPr>
          <w:rFonts w:ascii="Arial" w:hAnsi="Arial" w:cs="Arial"/>
          <w:sz w:val="24"/>
          <w:szCs w:val="24"/>
        </w:rPr>
        <w:t xml:space="preserve"> </w:t>
      </w:r>
      <w:r w:rsidR="00646630">
        <w:rPr>
          <w:rFonts w:ascii="Arial" w:hAnsi="Arial" w:cs="Arial"/>
          <w:sz w:val="24"/>
          <w:szCs w:val="24"/>
        </w:rPr>
        <w:t>complete s</w:t>
      </w:r>
      <w:r w:rsidR="00646630" w:rsidRPr="00646630">
        <w:rPr>
          <w:rFonts w:ascii="Arial" w:hAnsi="Arial" w:cs="Arial"/>
          <w:sz w:val="24"/>
          <w:szCs w:val="24"/>
        </w:rPr>
        <w:t xml:space="preserve">afeguarding </w:t>
      </w:r>
      <w:r w:rsidR="00646630">
        <w:rPr>
          <w:rFonts w:ascii="Arial" w:hAnsi="Arial" w:cs="Arial"/>
          <w:sz w:val="24"/>
          <w:szCs w:val="24"/>
        </w:rPr>
        <w:t xml:space="preserve">adult and children </w:t>
      </w:r>
      <w:r w:rsidR="00646630" w:rsidRPr="00646630">
        <w:rPr>
          <w:rFonts w:ascii="Arial" w:hAnsi="Arial" w:cs="Arial"/>
          <w:sz w:val="24"/>
          <w:szCs w:val="24"/>
        </w:rPr>
        <w:t xml:space="preserve">training </w:t>
      </w:r>
      <w:r w:rsidR="00646630">
        <w:rPr>
          <w:rFonts w:ascii="Arial" w:hAnsi="Arial" w:cs="Arial"/>
          <w:sz w:val="24"/>
          <w:szCs w:val="24"/>
        </w:rPr>
        <w:t xml:space="preserve">of at least 1 hr which is </w:t>
      </w:r>
      <w:r w:rsidR="00646630" w:rsidRPr="00646630">
        <w:rPr>
          <w:rFonts w:ascii="Arial" w:hAnsi="Arial" w:cs="Arial"/>
          <w:sz w:val="24"/>
          <w:szCs w:val="24"/>
        </w:rPr>
        <w:t xml:space="preserve">included in </w:t>
      </w:r>
      <w:r w:rsidR="00646630">
        <w:rPr>
          <w:rFonts w:ascii="Arial" w:hAnsi="Arial" w:cs="Arial"/>
          <w:sz w:val="24"/>
          <w:szCs w:val="24"/>
        </w:rPr>
        <w:t xml:space="preserve">the </w:t>
      </w:r>
      <w:r w:rsidR="00574EE1">
        <w:rPr>
          <w:rFonts w:ascii="Arial" w:hAnsi="Arial" w:cs="Arial"/>
          <w:sz w:val="24"/>
          <w:szCs w:val="24"/>
        </w:rPr>
        <w:t>Practice</w:t>
      </w:r>
      <w:r w:rsidR="00646630">
        <w:rPr>
          <w:rFonts w:ascii="Arial" w:hAnsi="Arial" w:cs="Arial"/>
          <w:sz w:val="24"/>
          <w:szCs w:val="24"/>
        </w:rPr>
        <w:t xml:space="preserve"> </w:t>
      </w:r>
      <w:r w:rsidR="00646630" w:rsidRPr="00646630">
        <w:rPr>
          <w:rFonts w:ascii="Arial" w:hAnsi="Arial" w:cs="Arial"/>
          <w:sz w:val="24"/>
          <w:szCs w:val="24"/>
        </w:rPr>
        <w:t>induction programme</w:t>
      </w:r>
      <w:r w:rsidR="00646630">
        <w:rPr>
          <w:rFonts w:ascii="Arial" w:hAnsi="Arial" w:cs="Arial"/>
          <w:sz w:val="24"/>
          <w:szCs w:val="24"/>
        </w:rPr>
        <w:t xml:space="preserve">. This induction should be completed within 6 weeks of commencing work. Thereafter the staff member should complete the level of training commensurate to their role. </w:t>
      </w:r>
      <w:r w:rsidR="00F002E1">
        <w:rPr>
          <w:rFonts w:ascii="Arial" w:hAnsi="Arial" w:cs="Arial"/>
          <w:sz w:val="24"/>
          <w:szCs w:val="24"/>
        </w:rPr>
        <w:t xml:space="preserve">All Level 3 staff </w:t>
      </w:r>
      <w:r w:rsidR="00911796">
        <w:rPr>
          <w:rFonts w:ascii="Arial" w:hAnsi="Arial" w:cs="Arial"/>
          <w:sz w:val="24"/>
          <w:szCs w:val="24"/>
        </w:rPr>
        <w:t xml:space="preserve">and above </w:t>
      </w:r>
      <w:r w:rsidR="00F002E1">
        <w:rPr>
          <w:rFonts w:ascii="Arial" w:hAnsi="Arial" w:cs="Arial"/>
          <w:sz w:val="24"/>
          <w:szCs w:val="24"/>
        </w:rPr>
        <w:t>should undertake</w:t>
      </w:r>
      <w:r w:rsidR="00911796">
        <w:rPr>
          <w:rFonts w:ascii="Arial" w:hAnsi="Arial" w:cs="Arial"/>
          <w:sz w:val="24"/>
          <w:szCs w:val="24"/>
        </w:rPr>
        <w:t xml:space="preserve"> initial </w:t>
      </w:r>
      <w:r w:rsidR="00DE7A3C">
        <w:rPr>
          <w:rFonts w:ascii="Arial" w:hAnsi="Arial" w:cs="Arial"/>
          <w:sz w:val="24"/>
          <w:szCs w:val="24"/>
        </w:rPr>
        <w:t>S</w:t>
      </w:r>
      <w:r w:rsidR="00911796">
        <w:rPr>
          <w:rFonts w:ascii="Arial" w:hAnsi="Arial" w:cs="Arial"/>
          <w:sz w:val="24"/>
          <w:szCs w:val="24"/>
        </w:rPr>
        <w:t>afeguarding</w:t>
      </w:r>
      <w:r w:rsidR="008261EE">
        <w:rPr>
          <w:rFonts w:ascii="Arial" w:hAnsi="Arial" w:cs="Arial"/>
          <w:sz w:val="24"/>
          <w:szCs w:val="24"/>
        </w:rPr>
        <w:t xml:space="preserve"> Adult and</w:t>
      </w:r>
      <w:r w:rsidR="00911796">
        <w:rPr>
          <w:rFonts w:ascii="Arial" w:hAnsi="Arial" w:cs="Arial"/>
          <w:sz w:val="24"/>
          <w:szCs w:val="24"/>
        </w:rPr>
        <w:t xml:space="preserve"> </w:t>
      </w:r>
      <w:r w:rsidR="00DE7A3C">
        <w:rPr>
          <w:rFonts w:ascii="Arial" w:hAnsi="Arial" w:cs="Arial"/>
          <w:sz w:val="24"/>
          <w:szCs w:val="24"/>
        </w:rPr>
        <w:t>C</w:t>
      </w:r>
      <w:r w:rsidR="00911796">
        <w:rPr>
          <w:rFonts w:ascii="Arial" w:hAnsi="Arial" w:cs="Arial"/>
          <w:sz w:val="24"/>
          <w:szCs w:val="24"/>
        </w:rPr>
        <w:t xml:space="preserve">hildren training </w:t>
      </w:r>
      <w:r w:rsidR="00DE7A3C">
        <w:rPr>
          <w:rFonts w:ascii="Arial" w:hAnsi="Arial" w:cs="Arial"/>
          <w:sz w:val="24"/>
          <w:szCs w:val="24"/>
        </w:rPr>
        <w:t>within 6 months of starting employment</w:t>
      </w:r>
      <w:r w:rsidR="00996B3F" w:rsidRPr="00996B3F">
        <w:rPr>
          <w:rFonts w:ascii="Arial" w:hAnsi="Arial" w:cs="Arial"/>
          <w:sz w:val="24"/>
          <w:szCs w:val="24"/>
        </w:rPr>
        <w:t>, unless they have come from another organisation with similar safeguarding requirements and can demonstrate their training is up to date</w:t>
      </w:r>
      <w:r w:rsidR="00996B3F">
        <w:rPr>
          <w:rFonts w:ascii="Arial" w:hAnsi="Arial" w:cs="Arial"/>
          <w:sz w:val="24"/>
          <w:szCs w:val="24"/>
        </w:rPr>
        <w:t>.</w:t>
      </w:r>
      <w:r w:rsidR="00996B3F" w:rsidRPr="00996B3F">
        <w:rPr>
          <w:rFonts w:ascii="Arial" w:hAnsi="Arial" w:cs="Arial"/>
          <w:sz w:val="24"/>
          <w:szCs w:val="24"/>
        </w:rPr>
        <w:t xml:space="preserve">  </w:t>
      </w:r>
    </w:p>
    <w:p w14:paraId="62C8119E" w14:textId="77777777" w:rsidR="00996B3F" w:rsidRDefault="00996B3F" w:rsidP="00996B3F"/>
    <w:p w14:paraId="2CE87403" w14:textId="3058C4CC" w:rsidR="00F002E1" w:rsidRDefault="00F002E1" w:rsidP="00646630">
      <w:pPr>
        <w:autoSpaceDE w:val="0"/>
        <w:autoSpaceDN w:val="0"/>
        <w:adjustRightInd w:val="0"/>
        <w:spacing w:after="0" w:line="240" w:lineRule="auto"/>
        <w:ind w:left="709" w:hanging="709"/>
        <w:jc w:val="both"/>
        <w:rPr>
          <w:rFonts w:ascii="Arial" w:hAnsi="Arial" w:cs="Arial"/>
          <w:sz w:val="24"/>
          <w:szCs w:val="24"/>
        </w:rPr>
      </w:pPr>
    </w:p>
    <w:p w14:paraId="6354BB7B" w14:textId="37EC0E9A" w:rsidR="000849CC" w:rsidRDefault="000849CC" w:rsidP="00646630">
      <w:pPr>
        <w:autoSpaceDE w:val="0"/>
        <w:autoSpaceDN w:val="0"/>
        <w:adjustRightInd w:val="0"/>
        <w:spacing w:after="0" w:line="240" w:lineRule="auto"/>
        <w:ind w:left="709" w:hanging="709"/>
        <w:jc w:val="both"/>
        <w:rPr>
          <w:rFonts w:ascii="Arial" w:hAnsi="Arial" w:cs="Arial"/>
          <w:sz w:val="24"/>
          <w:szCs w:val="24"/>
        </w:rPr>
      </w:pPr>
    </w:p>
    <w:p w14:paraId="0DBAED90" w14:textId="77777777" w:rsidR="00167742" w:rsidRDefault="00167742" w:rsidP="00646630">
      <w:pPr>
        <w:autoSpaceDE w:val="0"/>
        <w:autoSpaceDN w:val="0"/>
        <w:adjustRightInd w:val="0"/>
        <w:spacing w:after="0" w:line="240" w:lineRule="auto"/>
        <w:ind w:left="709" w:hanging="709"/>
        <w:jc w:val="both"/>
        <w:rPr>
          <w:rFonts w:ascii="Arial" w:hAnsi="Arial" w:cs="Arial"/>
          <w:sz w:val="24"/>
          <w:szCs w:val="24"/>
        </w:rPr>
      </w:pPr>
    </w:p>
    <w:p w14:paraId="6CB76ADB" w14:textId="276910BD" w:rsidR="00D94E70" w:rsidRDefault="009E2BBD" w:rsidP="00996B3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w:t>
      </w:r>
      <w:r w:rsidR="000849CC">
        <w:rPr>
          <w:rFonts w:ascii="Arial" w:hAnsi="Arial" w:cs="Arial"/>
          <w:sz w:val="24"/>
          <w:szCs w:val="24"/>
        </w:rPr>
        <w:t>5</w:t>
      </w:r>
      <w:r w:rsidR="00F002E1">
        <w:rPr>
          <w:rFonts w:ascii="Arial" w:hAnsi="Arial" w:cs="Arial"/>
          <w:sz w:val="24"/>
          <w:szCs w:val="24"/>
        </w:rPr>
        <w:t xml:space="preserve"> </w:t>
      </w:r>
      <w:r w:rsidR="00F002E1">
        <w:rPr>
          <w:rFonts w:ascii="Arial" w:hAnsi="Arial" w:cs="Arial"/>
          <w:sz w:val="24"/>
          <w:szCs w:val="24"/>
        </w:rPr>
        <w:tab/>
      </w:r>
      <w:r w:rsidR="00D94E70" w:rsidRPr="00B12236">
        <w:rPr>
          <w:rFonts w:ascii="Arial" w:hAnsi="Arial" w:cs="Arial"/>
          <w:sz w:val="24"/>
          <w:szCs w:val="24"/>
        </w:rPr>
        <w:t xml:space="preserve">Practices have a responsibility to identify adequate resources and support for </w:t>
      </w:r>
      <w:r w:rsidR="00F002E1">
        <w:rPr>
          <w:rFonts w:ascii="Arial" w:hAnsi="Arial" w:cs="Arial"/>
          <w:sz w:val="24"/>
          <w:szCs w:val="24"/>
        </w:rPr>
        <w:t xml:space="preserve">their staff in the </w:t>
      </w:r>
      <w:r w:rsidR="00D94E70" w:rsidRPr="00B12236">
        <w:rPr>
          <w:rFonts w:ascii="Arial" w:hAnsi="Arial" w:cs="Arial"/>
          <w:sz w:val="24"/>
          <w:szCs w:val="24"/>
        </w:rPr>
        <w:t>following training opportunities:</w:t>
      </w:r>
      <w:r w:rsidR="00F60209">
        <w:rPr>
          <w:rFonts w:ascii="Arial" w:hAnsi="Arial" w:cs="Arial"/>
          <w:sz w:val="24"/>
          <w:szCs w:val="24"/>
        </w:rPr>
        <w:t xml:space="preserve"> (see appendices </w:t>
      </w:r>
      <w:r w:rsidR="000F61B1">
        <w:rPr>
          <w:rFonts w:ascii="Arial" w:hAnsi="Arial" w:cs="Arial"/>
          <w:sz w:val="24"/>
          <w:szCs w:val="24"/>
        </w:rPr>
        <w:t>Two</w:t>
      </w:r>
      <w:r w:rsidR="00E63045">
        <w:rPr>
          <w:rFonts w:ascii="Arial" w:hAnsi="Arial" w:cs="Arial"/>
          <w:sz w:val="24"/>
          <w:szCs w:val="24"/>
        </w:rPr>
        <w:t>)</w:t>
      </w:r>
      <w:r w:rsidR="00F60209">
        <w:rPr>
          <w:rFonts w:ascii="Arial" w:hAnsi="Arial" w:cs="Arial"/>
          <w:sz w:val="24"/>
          <w:szCs w:val="24"/>
        </w:rPr>
        <w:t xml:space="preserve"> </w:t>
      </w:r>
    </w:p>
    <w:p w14:paraId="538B569B" w14:textId="77777777" w:rsidR="00D94E70" w:rsidRDefault="00D94E70" w:rsidP="00D94E70">
      <w:pPr>
        <w:pStyle w:val="ListParagraph"/>
        <w:numPr>
          <w:ilvl w:val="0"/>
          <w:numId w:val="15"/>
        </w:numPr>
        <w:autoSpaceDE w:val="0"/>
        <w:autoSpaceDN w:val="0"/>
        <w:adjustRightInd w:val="0"/>
        <w:spacing w:after="0" w:line="240" w:lineRule="auto"/>
        <w:ind w:left="1134" w:hanging="425"/>
        <w:jc w:val="both"/>
        <w:rPr>
          <w:rFonts w:ascii="Arial" w:hAnsi="Arial" w:cs="Arial"/>
          <w:sz w:val="24"/>
          <w:szCs w:val="24"/>
        </w:rPr>
      </w:pPr>
      <w:r w:rsidRPr="00B12236">
        <w:rPr>
          <w:rFonts w:ascii="Arial" w:hAnsi="Arial" w:cs="Arial"/>
          <w:b/>
          <w:sz w:val="24"/>
          <w:szCs w:val="24"/>
        </w:rPr>
        <w:t xml:space="preserve">Multi-agency training: </w:t>
      </w:r>
      <w:r w:rsidRPr="00B12236">
        <w:rPr>
          <w:rFonts w:ascii="Arial" w:hAnsi="Arial" w:cs="Arial"/>
          <w:sz w:val="24"/>
          <w:szCs w:val="24"/>
        </w:rPr>
        <w:t>training with workers from different agencies to promote a common and shared understanding of the respective roles and responsibilities of different professionals, and to contribute to more effective working relationships.</w:t>
      </w:r>
    </w:p>
    <w:p w14:paraId="23866CAD" w14:textId="77777777" w:rsidR="00BA37B2" w:rsidRPr="00BA37B2" w:rsidRDefault="00BA37B2" w:rsidP="00BA37B2">
      <w:pPr>
        <w:autoSpaceDE w:val="0"/>
        <w:autoSpaceDN w:val="0"/>
        <w:adjustRightInd w:val="0"/>
        <w:spacing w:after="0" w:line="240" w:lineRule="auto"/>
        <w:ind w:left="709"/>
        <w:jc w:val="both"/>
        <w:rPr>
          <w:rFonts w:ascii="Arial" w:hAnsi="Arial" w:cs="Arial"/>
          <w:sz w:val="24"/>
          <w:szCs w:val="24"/>
        </w:rPr>
      </w:pPr>
    </w:p>
    <w:p w14:paraId="7703DFB1" w14:textId="77777777" w:rsidR="00B12236" w:rsidRDefault="00B12236" w:rsidP="00B45E9A">
      <w:pPr>
        <w:pStyle w:val="ListParagraph"/>
        <w:numPr>
          <w:ilvl w:val="0"/>
          <w:numId w:val="15"/>
        </w:numPr>
        <w:autoSpaceDE w:val="0"/>
        <w:autoSpaceDN w:val="0"/>
        <w:adjustRightInd w:val="0"/>
        <w:spacing w:after="0" w:line="240" w:lineRule="auto"/>
        <w:ind w:left="1134" w:hanging="425"/>
        <w:jc w:val="both"/>
        <w:rPr>
          <w:rFonts w:ascii="Arial" w:hAnsi="Arial" w:cs="Arial"/>
          <w:sz w:val="24"/>
          <w:szCs w:val="24"/>
        </w:rPr>
      </w:pPr>
      <w:r w:rsidRPr="00B45E9A">
        <w:rPr>
          <w:rFonts w:ascii="Arial" w:hAnsi="Arial" w:cs="Arial"/>
          <w:b/>
          <w:sz w:val="24"/>
          <w:szCs w:val="24"/>
        </w:rPr>
        <w:t>Single-agency training</w:t>
      </w:r>
      <w:r w:rsidR="00F002E1">
        <w:rPr>
          <w:rFonts w:ascii="Arial" w:hAnsi="Arial" w:cs="Arial"/>
          <w:b/>
          <w:sz w:val="24"/>
          <w:szCs w:val="24"/>
        </w:rPr>
        <w:t>:</w:t>
      </w:r>
      <w:r w:rsidRPr="00B45E9A">
        <w:rPr>
          <w:rFonts w:ascii="Arial" w:hAnsi="Arial" w:cs="Arial"/>
          <w:b/>
          <w:sz w:val="24"/>
          <w:szCs w:val="24"/>
        </w:rPr>
        <w:t xml:space="preserve"> </w:t>
      </w:r>
      <w:r w:rsidRPr="00B12236">
        <w:rPr>
          <w:rFonts w:ascii="Arial" w:hAnsi="Arial" w:cs="Arial"/>
          <w:sz w:val="24"/>
          <w:szCs w:val="24"/>
        </w:rPr>
        <w:t xml:space="preserve">training from a health service perspective typically carried out within </w:t>
      </w:r>
      <w:r>
        <w:rPr>
          <w:rFonts w:ascii="Arial" w:hAnsi="Arial" w:cs="Arial"/>
          <w:sz w:val="24"/>
          <w:szCs w:val="24"/>
        </w:rPr>
        <w:t>Practice Learning events</w:t>
      </w:r>
      <w:r w:rsidR="001C27BD">
        <w:rPr>
          <w:rFonts w:ascii="Arial" w:hAnsi="Arial" w:cs="Arial"/>
          <w:sz w:val="24"/>
          <w:szCs w:val="24"/>
        </w:rPr>
        <w:t xml:space="preserve">. </w:t>
      </w:r>
    </w:p>
    <w:p w14:paraId="6AA98801" w14:textId="77777777" w:rsidR="00B45E9A" w:rsidRPr="00B45E9A" w:rsidRDefault="00B45E9A" w:rsidP="00B45E9A">
      <w:pPr>
        <w:autoSpaceDE w:val="0"/>
        <w:autoSpaceDN w:val="0"/>
        <w:adjustRightInd w:val="0"/>
        <w:spacing w:after="0" w:line="240" w:lineRule="auto"/>
        <w:ind w:left="349"/>
        <w:jc w:val="both"/>
        <w:rPr>
          <w:rFonts w:ascii="Arial" w:hAnsi="Arial" w:cs="Arial"/>
          <w:sz w:val="24"/>
          <w:szCs w:val="24"/>
        </w:rPr>
      </w:pPr>
    </w:p>
    <w:p w14:paraId="04D36E33" w14:textId="72858C92" w:rsidR="00B12236" w:rsidRDefault="00B12236" w:rsidP="00AA3B62">
      <w:pPr>
        <w:pStyle w:val="ListParagraph"/>
        <w:numPr>
          <w:ilvl w:val="0"/>
          <w:numId w:val="15"/>
        </w:numPr>
        <w:autoSpaceDE w:val="0"/>
        <w:autoSpaceDN w:val="0"/>
        <w:adjustRightInd w:val="0"/>
        <w:spacing w:after="0" w:line="240" w:lineRule="auto"/>
        <w:ind w:left="1134" w:hanging="425"/>
        <w:jc w:val="both"/>
        <w:rPr>
          <w:rFonts w:ascii="Arial" w:hAnsi="Arial" w:cs="Arial"/>
          <w:sz w:val="24"/>
          <w:szCs w:val="24"/>
        </w:rPr>
      </w:pPr>
      <w:r w:rsidRPr="00AA3B62">
        <w:rPr>
          <w:rFonts w:ascii="Arial" w:hAnsi="Arial" w:cs="Arial"/>
          <w:b/>
          <w:sz w:val="24"/>
          <w:szCs w:val="24"/>
        </w:rPr>
        <w:t>Individual training:</w:t>
      </w:r>
      <w:r w:rsidRPr="00AA3B62">
        <w:rPr>
          <w:rFonts w:ascii="Arial" w:hAnsi="Arial" w:cs="Arial"/>
          <w:sz w:val="24"/>
          <w:szCs w:val="24"/>
        </w:rPr>
        <w:t xml:space="preserve"> training based on the needs or interests of the individual staff member (e.g. a training event on domestic </w:t>
      </w:r>
      <w:r w:rsidR="008261EE">
        <w:rPr>
          <w:rFonts w:ascii="Arial" w:hAnsi="Arial" w:cs="Arial"/>
          <w:sz w:val="24"/>
          <w:szCs w:val="24"/>
        </w:rPr>
        <w:t xml:space="preserve">abuse </w:t>
      </w:r>
      <w:r w:rsidRPr="00AA3B62">
        <w:rPr>
          <w:rFonts w:ascii="Arial" w:hAnsi="Arial" w:cs="Arial"/>
          <w:sz w:val="24"/>
          <w:szCs w:val="24"/>
        </w:rPr>
        <w:t>), or involving accessing a more</w:t>
      </w:r>
      <w:r w:rsidR="00B45E9A" w:rsidRPr="00AA3B62">
        <w:rPr>
          <w:rFonts w:ascii="Arial" w:hAnsi="Arial" w:cs="Arial"/>
          <w:sz w:val="24"/>
          <w:szCs w:val="24"/>
        </w:rPr>
        <w:t xml:space="preserve"> </w:t>
      </w:r>
      <w:r w:rsidRPr="00AA3B62">
        <w:rPr>
          <w:rFonts w:ascii="Arial" w:hAnsi="Arial" w:cs="Arial"/>
          <w:sz w:val="24"/>
          <w:szCs w:val="24"/>
        </w:rPr>
        <w:t>general multi-agency or single agency resource, or training accessed via other routes</w:t>
      </w:r>
      <w:r w:rsidR="00AA3B62" w:rsidRPr="00AA3B62">
        <w:rPr>
          <w:rFonts w:ascii="Arial" w:hAnsi="Arial" w:cs="Arial"/>
          <w:sz w:val="24"/>
          <w:szCs w:val="24"/>
        </w:rPr>
        <w:t xml:space="preserve"> </w:t>
      </w:r>
      <w:r w:rsidRPr="00AA3B62">
        <w:rPr>
          <w:rFonts w:ascii="Arial" w:hAnsi="Arial" w:cs="Arial"/>
          <w:sz w:val="24"/>
          <w:szCs w:val="24"/>
        </w:rPr>
        <w:t>such as an approved e-learning module.</w:t>
      </w:r>
    </w:p>
    <w:p w14:paraId="3E375A38" w14:textId="77777777" w:rsidR="00AA3B62" w:rsidRPr="00AA3B62" w:rsidRDefault="00AA3B62" w:rsidP="00AA3B62">
      <w:pPr>
        <w:pStyle w:val="ListParagraph"/>
        <w:rPr>
          <w:rFonts w:ascii="Arial" w:hAnsi="Arial" w:cs="Arial"/>
          <w:sz w:val="24"/>
          <w:szCs w:val="24"/>
        </w:rPr>
      </w:pPr>
    </w:p>
    <w:p w14:paraId="6C8CD8F4" w14:textId="53AD5DAE" w:rsidR="00AA3B62" w:rsidRPr="00574EE1" w:rsidRDefault="00747FA6" w:rsidP="00747FA6">
      <w:pPr>
        <w:pStyle w:val="ListParagraph"/>
        <w:numPr>
          <w:ilvl w:val="0"/>
          <w:numId w:val="15"/>
        </w:numPr>
        <w:autoSpaceDE w:val="0"/>
        <w:autoSpaceDN w:val="0"/>
        <w:adjustRightInd w:val="0"/>
        <w:spacing w:after="0" w:line="240" w:lineRule="auto"/>
        <w:ind w:left="1134" w:hanging="425"/>
        <w:jc w:val="both"/>
        <w:rPr>
          <w:rFonts w:ascii="Arial" w:hAnsi="Arial" w:cs="Arial"/>
          <w:sz w:val="24"/>
          <w:szCs w:val="24"/>
        </w:rPr>
      </w:pPr>
      <w:r w:rsidRPr="00574EE1">
        <w:rPr>
          <w:rFonts w:ascii="Arial" w:hAnsi="Arial" w:cs="Arial"/>
          <w:b/>
          <w:sz w:val="24"/>
          <w:szCs w:val="24"/>
        </w:rPr>
        <w:t xml:space="preserve">Annual </w:t>
      </w:r>
      <w:r w:rsidR="000D5FEE" w:rsidRPr="00574EE1">
        <w:rPr>
          <w:rFonts w:ascii="Arial" w:hAnsi="Arial" w:cs="Arial"/>
          <w:b/>
          <w:sz w:val="24"/>
          <w:szCs w:val="24"/>
        </w:rPr>
        <w:t>update:</w:t>
      </w:r>
      <w:r w:rsidR="00AA3B62" w:rsidRPr="00574EE1">
        <w:rPr>
          <w:rFonts w:ascii="Arial" w:hAnsi="Arial" w:cs="Arial"/>
          <w:sz w:val="24"/>
          <w:szCs w:val="24"/>
        </w:rPr>
        <w:t xml:space="preserve"> All staff should be updated annually on any recent</w:t>
      </w:r>
      <w:r w:rsidR="00574EE1" w:rsidRPr="00574EE1">
        <w:rPr>
          <w:rFonts w:ascii="Arial" w:hAnsi="Arial" w:cs="Arial"/>
          <w:sz w:val="24"/>
          <w:szCs w:val="24"/>
        </w:rPr>
        <w:t xml:space="preserve"> </w:t>
      </w:r>
      <w:r w:rsidR="00AA3B62" w:rsidRPr="00574EE1">
        <w:rPr>
          <w:rFonts w:ascii="Arial" w:hAnsi="Arial" w:cs="Arial"/>
          <w:sz w:val="24"/>
          <w:szCs w:val="24"/>
        </w:rPr>
        <w:t>changes in safeguarding policy or procedures. This would be an opportunity to review</w:t>
      </w:r>
      <w:r w:rsidRPr="00574EE1">
        <w:rPr>
          <w:rFonts w:ascii="Arial" w:hAnsi="Arial" w:cs="Arial"/>
          <w:sz w:val="24"/>
          <w:szCs w:val="24"/>
        </w:rPr>
        <w:t xml:space="preserve"> </w:t>
      </w:r>
      <w:r w:rsidR="00AA3B62" w:rsidRPr="00574EE1">
        <w:rPr>
          <w:rFonts w:ascii="Arial" w:hAnsi="Arial" w:cs="Arial"/>
          <w:sz w:val="24"/>
          <w:szCs w:val="24"/>
        </w:rPr>
        <w:t>the practice protocol, to discuss any learning points from local case reviews</w:t>
      </w:r>
      <w:r w:rsidRPr="00574EE1">
        <w:rPr>
          <w:rFonts w:ascii="Arial" w:hAnsi="Arial" w:cs="Arial"/>
          <w:sz w:val="24"/>
          <w:szCs w:val="24"/>
        </w:rPr>
        <w:t xml:space="preserve">. </w:t>
      </w:r>
      <w:r w:rsidR="00AA3B62" w:rsidRPr="00574EE1">
        <w:rPr>
          <w:rFonts w:ascii="Arial" w:hAnsi="Arial" w:cs="Arial"/>
          <w:sz w:val="24"/>
          <w:szCs w:val="24"/>
        </w:rPr>
        <w:t xml:space="preserve">This usually consists of a half hour face-to-face </w:t>
      </w:r>
      <w:r w:rsidR="00574EE1">
        <w:rPr>
          <w:rFonts w:ascii="Arial" w:hAnsi="Arial" w:cs="Arial"/>
          <w:sz w:val="24"/>
          <w:szCs w:val="24"/>
        </w:rPr>
        <w:t>s</w:t>
      </w:r>
      <w:r w:rsidR="00AA3B62" w:rsidRPr="00574EE1">
        <w:rPr>
          <w:rFonts w:ascii="Arial" w:hAnsi="Arial" w:cs="Arial"/>
          <w:sz w:val="24"/>
          <w:szCs w:val="24"/>
        </w:rPr>
        <w:t>ession</w:t>
      </w:r>
      <w:r w:rsidRPr="00574EE1">
        <w:rPr>
          <w:rFonts w:ascii="Arial" w:hAnsi="Arial" w:cs="Arial"/>
          <w:sz w:val="24"/>
          <w:szCs w:val="24"/>
        </w:rPr>
        <w:t xml:space="preserve"> and is facilitated</w:t>
      </w:r>
      <w:r w:rsidR="00AA3B62" w:rsidRPr="00574EE1">
        <w:rPr>
          <w:rFonts w:ascii="Arial" w:hAnsi="Arial" w:cs="Arial"/>
          <w:sz w:val="24"/>
          <w:szCs w:val="24"/>
        </w:rPr>
        <w:t xml:space="preserve"> by</w:t>
      </w:r>
      <w:r w:rsidRPr="00574EE1">
        <w:rPr>
          <w:rFonts w:ascii="Arial" w:hAnsi="Arial" w:cs="Arial"/>
          <w:sz w:val="24"/>
          <w:szCs w:val="24"/>
        </w:rPr>
        <w:t xml:space="preserve"> </w:t>
      </w:r>
      <w:r w:rsidR="00AA3B62" w:rsidRPr="00574EE1">
        <w:rPr>
          <w:rFonts w:ascii="Arial" w:hAnsi="Arial" w:cs="Arial"/>
          <w:sz w:val="24"/>
          <w:szCs w:val="24"/>
        </w:rPr>
        <w:t xml:space="preserve">the </w:t>
      </w:r>
      <w:r w:rsidR="00574EE1">
        <w:rPr>
          <w:rFonts w:ascii="Arial" w:hAnsi="Arial" w:cs="Arial"/>
          <w:sz w:val="24"/>
          <w:szCs w:val="24"/>
        </w:rPr>
        <w:t>P</w:t>
      </w:r>
      <w:r w:rsidR="00AA3B62" w:rsidRPr="00574EE1">
        <w:rPr>
          <w:rFonts w:ascii="Arial" w:hAnsi="Arial" w:cs="Arial"/>
          <w:sz w:val="24"/>
          <w:szCs w:val="24"/>
        </w:rPr>
        <w:t xml:space="preserve">ractice </w:t>
      </w:r>
      <w:r w:rsidR="00574EE1">
        <w:rPr>
          <w:rFonts w:ascii="Arial" w:hAnsi="Arial" w:cs="Arial"/>
          <w:sz w:val="24"/>
          <w:szCs w:val="24"/>
        </w:rPr>
        <w:t>S</w:t>
      </w:r>
      <w:r w:rsidR="00AA3B62" w:rsidRPr="00574EE1">
        <w:rPr>
          <w:rFonts w:ascii="Arial" w:hAnsi="Arial" w:cs="Arial"/>
          <w:sz w:val="24"/>
          <w:szCs w:val="24"/>
        </w:rPr>
        <w:t>afeguarding lead or may be part of single agency in-house training delivered by</w:t>
      </w:r>
      <w:r w:rsidRPr="00574EE1">
        <w:rPr>
          <w:rFonts w:ascii="Arial" w:hAnsi="Arial" w:cs="Arial"/>
          <w:sz w:val="24"/>
          <w:szCs w:val="24"/>
        </w:rPr>
        <w:t xml:space="preserve"> </w:t>
      </w:r>
      <w:r w:rsidR="00AA3B62" w:rsidRPr="00574EE1">
        <w:rPr>
          <w:rFonts w:ascii="Arial" w:hAnsi="Arial" w:cs="Arial"/>
          <w:sz w:val="24"/>
          <w:szCs w:val="24"/>
        </w:rPr>
        <w:t xml:space="preserve">a </w:t>
      </w:r>
      <w:r w:rsidRPr="00574EE1">
        <w:rPr>
          <w:rFonts w:ascii="Arial" w:hAnsi="Arial" w:cs="Arial"/>
          <w:sz w:val="24"/>
          <w:szCs w:val="24"/>
        </w:rPr>
        <w:t>Safeguarding Board</w:t>
      </w:r>
      <w:r w:rsidR="00E918C6">
        <w:rPr>
          <w:rFonts w:ascii="Arial" w:hAnsi="Arial" w:cs="Arial"/>
          <w:sz w:val="24"/>
          <w:szCs w:val="24"/>
        </w:rPr>
        <w:t xml:space="preserve"> or Partnership </w:t>
      </w:r>
      <w:r w:rsidRPr="00574EE1">
        <w:rPr>
          <w:rFonts w:ascii="Arial" w:hAnsi="Arial" w:cs="Arial"/>
          <w:sz w:val="24"/>
          <w:szCs w:val="24"/>
        </w:rPr>
        <w:t xml:space="preserve"> </w:t>
      </w:r>
      <w:r w:rsidR="00AA3B62" w:rsidRPr="00574EE1">
        <w:rPr>
          <w:rFonts w:ascii="Arial" w:hAnsi="Arial" w:cs="Arial"/>
          <w:sz w:val="24"/>
          <w:szCs w:val="24"/>
        </w:rPr>
        <w:t>approved trainer, e.g.</w:t>
      </w:r>
      <w:r w:rsidR="00E918C6">
        <w:rPr>
          <w:rFonts w:ascii="Arial" w:hAnsi="Arial" w:cs="Arial"/>
          <w:sz w:val="24"/>
          <w:szCs w:val="24"/>
        </w:rPr>
        <w:t xml:space="preserve"> Specialist </w:t>
      </w:r>
      <w:r w:rsidR="003230B9">
        <w:rPr>
          <w:rFonts w:ascii="Arial" w:hAnsi="Arial" w:cs="Arial"/>
          <w:sz w:val="24"/>
          <w:szCs w:val="24"/>
        </w:rPr>
        <w:t xml:space="preserve"> Nurse </w:t>
      </w:r>
      <w:r w:rsidR="00E918C6">
        <w:rPr>
          <w:rFonts w:ascii="Arial" w:hAnsi="Arial" w:cs="Arial"/>
          <w:sz w:val="24"/>
          <w:szCs w:val="24"/>
        </w:rPr>
        <w:t>and Named Nurse Safeguarding Primary Care,</w:t>
      </w:r>
      <w:r w:rsidRPr="00574EE1">
        <w:rPr>
          <w:rFonts w:ascii="Arial" w:hAnsi="Arial" w:cs="Arial"/>
          <w:sz w:val="24"/>
          <w:szCs w:val="24"/>
        </w:rPr>
        <w:t xml:space="preserve"> Designated Professional or </w:t>
      </w:r>
      <w:r w:rsidR="00AA3B62" w:rsidRPr="00574EE1">
        <w:rPr>
          <w:rFonts w:ascii="Arial" w:hAnsi="Arial" w:cs="Arial"/>
          <w:sz w:val="24"/>
          <w:szCs w:val="24"/>
        </w:rPr>
        <w:t xml:space="preserve">Named GP.    </w:t>
      </w:r>
    </w:p>
    <w:p w14:paraId="726BF4D6" w14:textId="77777777" w:rsidR="00D94E70" w:rsidRPr="00747FA6" w:rsidRDefault="00D94E70" w:rsidP="00747FA6">
      <w:pPr>
        <w:autoSpaceDE w:val="0"/>
        <w:autoSpaceDN w:val="0"/>
        <w:adjustRightInd w:val="0"/>
        <w:spacing w:after="0" w:line="240" w:lineRule="auto"/>
        <w:ind w:left="1134" w:hanging="425"/>
        <w:jc w:val="both"/>
        <w:rPr>
          <w:rFonts w:ascii="Arial" w:hAnsi="Arial" w:cs="Arial"/>
          <w:color w:val="FF0000"/>
          <w:sz w:val="24"/>
          <w:szCs w:val="24"/>
        </w:rPr>
      </w:pPr>
    </w:p>
    <w:p w14:paraId="329C9AAC" w14:textId="422715A3" w:rsidR="00026947" w:rsidRDefault="009E2BBD" w:rsidP="00C60987">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6</w:t>
      </w:r>
      <w:r w:rsidR="00F70A76">
        <w:rPr>
          <w:rFonts w:ascii="Arial" w:hAnsi="Arial" w:cs="Arial"/>
          <w:sz w:val="24"/>
          <w:szCs w:val="24"/>
        </w:rPr>
        <w:t>.</w:t>
      </w:r>
      <w:r w:rsidR="000849CC">
        <w:rPr>
          <w:rFonts w:ascii="Arial" w:hAnsi="Arial" w:cs="Arial"/>
          <w:sz w:val="24"/>
          <w:szCs w:val="24"/>
        </w:rPr>
        <w:t>6</w:t>
      </w:r>
      <w:r w:rsidR="00574EE1">
        <w:rPr>
          <w:rFonts w:ascii="Arial" w:hAnsi="Arial" w:cs="Arial"/>
          <w:sz w:val="24"/>
          <w:szCs w:val="24"/>
        </w:rPr>
        <w:t>.</w:t>
      </w:r>
      <w:r w:rsidR="00F70A76">
        <w:rPr>
          <w:rFonts w:ascii="Arial" w:hAnsi="Arial" w:cs="Arial"/>
          <w:sz w:val="24"/>
          <w:szCs w:val="24"/>
        </w:rPr>
        <w:t xml:space="preserve"> </w:t>
      </w:r>
      <w:r w:rsidR="00F70A76">
        <w:rPr>
          <w:rFonts w:ascii="Arial" w:hAnsi="Arial" w:cs="Arial"/>
          <w:sz w:val="24"/>
          <w:szCs w:val="24"/>
        </w:rPr>
        <w:tab/>
        <w:t xml:space="preserve">Regulatory </w:t>
      </w:r>
      <w:r w:rsidR="00B41B46">
        <w:rPr>
          <w:rFonts w:ascii="Arial" w:hAnsi="Arial" w:cs="Arial"/>
          <w:sz w:val="24"/>
          <w:szCs w:val="24"/>
        </w:rPr>
        <w:t>bodies such as the</w:t>
      </w:r>
      <w:r w:rsidR="00F70A76">
        <w:rPr>
          <w:rFonts w:ascii="Arial" w:hAnsi="Arial" w:cs="Arial"/>
          <w:sz w:val="24"/>
          <w:szCs w:val="24"/>
        </w:rPr>
        <w:t xml:space="preserve"> NMC require evidence of completion </w:t>
      </w:r>
      <w:r w:rsidR="00B41B46" w:rsidRPr="00B41B46">
        <w:rPr>
          <w:rFonts w:ascii="Arial" w:hAnsi="Arial" w:cs="Arial"/>
          <w:sz w:val="24"/>
          <w:szCs w:val="24"/>
        </w:rPr>
        <w:t>of key refresh</w:t>
      </w:r>
      <w:r w:rsidR="00674613">
        <w:rPr>
          <w:rFonts w:ascii="Arial" w:hAnsi="Arial" w:cs="Arial"/>
          <w:sz w:val="24"/>
          <w:szCs w:val="24"/>
        </w:rPr>
        <w:t>er</w:t>
      </w:r>
      <w:r w:rsidR="00B41B46" w:rsidRPr="00B41B46">
        <w:rPr>
          <w:rFonts w:ascii="Arial" w:hAnsi="Arial" w:cs="Arial"/>
          <w:sz w:val="24"/>
          <w:szCs w:val="24"/>
        </w:rPr>
        <w:t xml:space="preserve"> and updating </w:t>
      </w:r>
      <w:r w:rsidR="00B41B46">
        <w:rPr>
          <w:rFonts w:ascii="Arial" w:hAnsi="Arial" w:cs="Arial"/>
          <w:sz w:val="24"/>
          <w:szCs w:val="24"/>
        </w:rPr>
        <w:t xml:space="preserve">education and training </w:t>
      </w:r>
      <w:r w:rsidR="00B41B46" w:rsidRPr="00B41B46">
        <w:rPr>
          <w:rFonts w:ascii="Arial" w:hAnsi="Arial" w:cs="Arial"/>
          <w:sz w:val="24"/>
          <w:szCs w:val="24"/>
        </w:rPr>
        <w:t>for revalidation purposes</w:t>
      </w:r>
      <w:r w:rsidR="00B41B46">
        <w:rPr>
          <w:rFonts w:ascii="Arial" w:hAnsi="Arial" w:cs="Arial"/>
          <w:sz w:val="24"/>
          <w:szCs w:val="24"/>
        </w:rPr>
        <w:t xml:space="preserve">. </w:t>
      </w:r>
    </w:p>
    <w:p w14:paraId="3CE685BC" w14:textId="77777777" w:rsidR="00026947" w:rsidRDefault="00026947" w:rsidP="00C60987">
      <w:pPr>
        <w:autoSpaceDE w:val="0"/>
        <w:autoSpaceDN w:val="0"/>
        <w:adjustRightInd w:val="0"/>
        <w:spacing w:after="0" w:line="240" w:lineRule="auto"/>
        <w:ind w:left="709" w:hanging="709"/>
        <w:jc w:val="both"/>
        <w:rPr>
          <w:rFonts w:ascii="Arial" w:hAnsi="Arial" w:cs="Arial"/>
          <w:sz w:val="24"/>
          <w:szCs w:val="24"/>
        </w:rPr>
      </w:pPr>
    </w:p>
    <w:p w14:paraId="72A5618C" w14:textId="088ED1F3" w:rsidR="00026947" w:rsidRPr="00F002E1" w:rsidRDefault="009E2BBD" w:rsidP="00026947">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6</w:t>
      </w:r>
      <w:r w:rsidR="00026947">
        <w:rPr>
          <w:rFonts w:ascii="Arial" w:hAnsi="Arial" w:cs="Arial"/>
          <w:sz w:val="24"/>
          <w:szCs w:val="24"/>
        </w:rPr>
        <w:t>.</w:t>
      </w:r>
      <w:r w:rsidR="000849CC">
        <w:rPr>
          <w:rFonts w:ascii="Arial" w:hAnsi="Arial" w:cs="Arial"/>
          <w:sz w:val="24"/>
          <w:szCs w:val="24"/>
        </w:rPr>
        <w:t>7</w:t>
      </w:r>
      <w:r w:rsidR="00574EE1">
        <w:rPr>
          <w:rFonts w:ascii="Arial" w:hAnsi="Arial" w:cs="Arial"/>
          <w:sz w:val="24"/>
          <w:szCs w:val="24"/>
        </w:rPr>
        <w:t>.</w:t>
      </w:r>
      <w:r w:rsidR="00026947">
        <w:rPr>
          <w:rFonts w:ascii="Arial" w:hAnsi="Arial" w:cs="Arial"/>
          <w:sz w:val="24"/>
          <w:szCs w:val="24"/>
        </w:rPr>
        <w:tab/>
      </w:r>
      <w:r w:rsidR="00AA3B62" w:rsidRPr="00F002E1">
        <w:rPr>
          <w:rFonts w:ascii="Arial" w:hAnsi="Arial" w:cs="Arial"/>
          <w:sz w:val="24"/>
          <w:szCs w:val="24"/>
        </w:rPr>
        <w:t xml:space="preserve">The type and frequency of training varies depending on the level of training required. </w:t>
      </w:r>
      <w:r w:rsidR="00026947" w:rsidRPr="00F002E1">
        <w:rPr>
          <w:rFonts w:ascii="Arial" w:hAnsi="Arial" w:cs="Arial"/>
          <w:sz w:val="24"/>
          <w:szCs w:val="24"/>
        </w:rPr>
        <w:t>Training Requirements</w:t>
      </w:r>
      <w:r w:rsidR="00272B03" w:rsidRPr="00F002E1">
        <w:rPr>
          <w:rFonts w:ascii="Arial" w:hAnsi="Arial" w:cs="Arial"/>
          <w:sz w:val="24"/>
          <w:szCs w:val="24"/>
        </w:rPr>
        <w:t xml:space="preserve"> are calculated over a 3 yearly basis.  </w:t>
      </w:r>
    </w:p>
    <w:p w14:paraId="4D9C3969" w14:textId="77777777" w:rsidR="00026947" w:rsidRPr="00F002E1" w:rsidRDefault="00026947" w:rsidP="00026947">
      <w:pPr>
        <w:autoSpaceDE w:val="0"/>
        <w:autoSpaceDN w:val="0"/>
        <w:adjustRightInd w:val="0"/>
        <w:spacing w:after="0" w:line="240" w:lineRule="auto"/>
        <w:ind w:left="709" w:hanging="709"/>
        <w:jc w:val="both"/>
        <w:rPr>
          <w:rFonts w:ascii="Arial" w:hAnsi="Arial" w:cs="Arial"/>
          <w:sz w:val="24"/>
          <w:szCs w:val="24"/>
        </w:rPr>
      </w:pPr>
      <w:r w:rsidRPr="00F002E1">
        <w:rPr>
          <w:rFonts w:ascii="Arial" w:hAnsi="Arial" w:cs="Arial"/>
          <w:sz w:val="24"/>
          <w:szCs w:val="24"/>
        </w:rPr>
        <w:t xml:space="preserve">          </w:t>
      </w:r>
      <w:r w:rsidR="00674613">
        <w:rPr>
          <w:rFonts w:ascii="Arial" w:hAnsi="Arial" w:cs="Arial"/>
          <w:sz w:val="24"/>
          <w:szCs w:val="24"/>
        </w:rPr>
        <w:tab/>
        <w:t>NB</w:t>
      </w:r>
      <w:r w:rsidR="00AA3B62" w:rsidRPr="00F002E1">
        <w:rPr>
          <w:rFonts w:ascii="Arial" w:hAnsi="Arial" w:cs="Arial"/>
          <w:sz w:val="24"/>
          <w:szCs w:val="24"/>
        </w:rPr>
        <w:t>:</w:t>
      </w:r>
      <w:r w:rsidRPr="00F002E1">
        <w:rPr>
          <w:rFonts w:ascii="Arial" w:hAnsi="Arial" w:cs="Arial"/>
          <w:sz w:val="24"/>
          <w:szCs w:val="24"/>
        </w:rPr>
        <w:t xml:space="preserve"> this is flexible and if so desired the required training may be achieved all in one year, although a rolling programme of education is desirable)</w:t>
      </w:r>
    </w:p>
    <w:p w14:paraId="7D534D3A" w14:textId="77777777" w:rsidR="00026947" w:rsidRPr="00947576" w:rsidRDefault="00026947" w:rsidP="00026947">
      <w:pPr>
        <w:autoSpaceDE w:val="0"/>
        <w:autoSpaceDN w:val="0"/>
        <w:adjustRightInd w:val="0"/>
        <w:spacing w:after="0" w:line="240" w:lineRule="auto"/>
        <w:ind w:left="709" w:hanging="709"/>
        <w:jc w:val="both"/>
        <w:rPr>
          <w:rFonts w:ascii="Arial" w:hAnsi="Arial" w:cs="Arial"/>
          <w:sz w:val="24"/>
          <w:szCs w:val="24"/>
          <w:highlight w:val="yellow"/>
        </w:rPr>
      </w:pPr>
      <w:r w:rsidRPr="00947576">
        <w:rPr>
          <w:rFonts w:ascii="Arial" w:hAnsi="Arial" w:cs="Arial"/>
          <w:sz w:val="24"/>
          <w:szCs w:val="24"/>
          <w:highlight w:val="yellow"/>
        </w:rPr>
        <w:t xml:space="preserve">          </w:t>
      </w:r>
    </w:p>
    <w:p w14:paraId="34C35E16" w14:textId="77777777" w:rsidR="001D112A" w:rsidRDefault="001D112A" w:rsidP="006F4062">
      <w:pPr>
        <w:autoSpaceDE w:val="0"/>
        <w:autoSpaceDN w:val="0"/>
        <w:adjustRightInd w:val="0"/>
        <w:spacing w:line="240" w:lineRule="auto"/>
        <w:ind w:left="567" w:hanging="567"/>
        <w:jc w:val="both"/>
        <w:rPr>
          <w:rFonts w:ascii="Arial" w:hAnsi="Arial" w:cs="Arial"/>
          <w:bCs/>
          <w:sz w:val="24"/>
          <w:szCs w:val="24"/>
        </w:rPr>
      </w:pPr>
    </w:p>
    <w:p w14:paraId="45FD4D08" w14:textId="6A191AEF" w:rsidR="006F4062" w:rsidRPr="00574EE1" w:rsidRDefault="009E2BBD" w:rsidP="006F4062">
      <w:pPr>
        <w:autoSpaceDE w:val="0"/>
        <w:autoSpaceDN w:val="0"/>
        <w:adjustRightInd w:val="0"/>
        <w:spacing w:line="240" w:lineRule="auto"/>
        <w:ind w:left="567" w:hanging="567"/>
        <w:jc w:val="both"/>
        <w:rPr>
          <w:rFonts w:ascii="Arial" w:hAnsi="Arial" w:cs="Arial"/>
          <w:bCs/>
          <w:sz w:val="24"/>
          <w:szCs w:val="24"/>
        </w:rPr>
      </w:pPr>
      <w:r>
        <w:rPr>
          <w:rFonts w:ascii="Arial" w:hAnsi="Arial" w:cs="Arial"/>
          <w:bCs/>
          <w:sz w:val="24"/>
          <w:szCs w:val="24"/>
        </w:rPr>
        <w:t>7</w:t>
      </w:r>
      <w:r w:rsidR="006F4062" w:rsidRPr="00574EE1">
        <w:rPr>
          <w:rFonts w:ascii="Arial" w:hAnsi="Arial" w:cs="Arial"/>
          <w:bCs/>
          <w:sz w:val="24"/>
          <w:szCs w:val="24"/>
        </w:rPr>
        <w:t xml:space="preserve">.0. </w:t>
      </w:r>
      <w:r w:rsidR="006F4062" w:rsidRPr="00574EE1">
        <w:rPr>
          <w:rFonts w:ascii="Arial" w:hAnsi="Arial" w:cs="Arial"/>
          <w:bCs/>
          <w:sz w:val="24"/>
          <w:szCs w:val="24"/>
        </w:rPr>
        <w:tab/>
      </w:r>
      <w:r w:rsidR="006F4062" w:rsidRPr="00574EE1">
        <w:rPr>
          <w:rFonts w:ascii="Arial" w:hAnsi="Arial" w:cs="Arial"/>
          <w:bCs/>
          <w:sz w:val="24"/>
          <w:szCs w:val="24"/>
        </w:rPr>
        <w:tab/>
      </w:r>
      <w:r w:rsidR="006F4062" w:rsidRPr="00574EE1">
        <w:rPr>
          <w:rFonts w:ascii="Arial" w:hAnsi="Arial" w:cs="Arial"/>
          <w:b/>
          <w:bCs/>
          <w:sz w:val="24"/>
          <w:szCs w:val="24"/>
        </w:rPr>
        <w:t>RECORDING TRAINING</w:t>
      </w:r>
      <w:r w:rsidR="006F4062" w:rsidRPr="00574EE1">
        <w:rPr>
          <w:rFonts w:ascii="Arial" w:hAnsi="Arial" w:cs="Arial"/>
          <w:bCs/>
          <w:sz w:val="24"/>
          <w:szCs w:val="24"/>
        </w:rPr>
        <w:t xml:space="preserve"> </w:t>
      </w:r>
    </w:p>
    <w:p w14:paraId="2180F9FC" w14:textId="1BBB16FB" w:rsidR="006F4062" w:rsidRDefault="009E2BBD" w:rsidP="006F4062">
      <w:pPr>
        <w:autoSpaceDE w:val="0"/>
        <w:autoSpaceDN w:val="0"/>
        <w:adjustRightInd w:val="0"/>
        <w:spacing w:line="240" w:lineRule="auto"/>
        <w:ind w:left="720" w:hanging="720"/>
        <w:jc w:val="both"/>
        <w:rPr>
          <w:rFonts w:ascii="Arial" w:hAnsi="Arial" w:cs="Arial"/>
          <w:bCs/>
          <w:sz w:val="24"/>
          <w:szCs w:val="24"/>
        </w:rPr>
      </w:pPr>
      <w:r>
        <w:rPr>
          <w:rFonts w:ascii="Arial" w:hAnsi="Arial" w:cs="Arial"/>
          <w:bCs/>
          <w:sz w:val="24"/>
          <w:szCs w:val="24"/>
        </w:rPr>
        <w:t>7</w:t>
      </w:r>
      <w:r w:rsidR="006F4062" w:rsidRPr="00574EE1">
        <w:rPr>
          <w:rFonts w:ascii="Arial" w:hAnsi="Arial" w:cs="Arial"/>
          <w:bCs/>
          <w:sz w:val="24"/>
          <w:szCs w:val="24"/>
        </w:rPr>
        <w:t>.1.</w:t>
      </w:r>
      <w:r w:rsidR="006F4062" w:rsidRPr="00574EE1">
        <w:rPr>
          <w:rFonts w:ascii="Arial" w:hAnsi="Arial" w:cs="Arial"/>
          <w:bCs/>
          <w:sz w:val="24"/>
          <w:szCs w:val="24"/>
        </w:rPr>
        <w:tab/>
        <w:t>It is important that staff and employers keep accurate records of safeguarding training undertaken, including refresher training, as this will be required to provide assurance both to commissioners and the CQC for registration purposes.</w:t>
      </w:r>
    </w:p>
    <w:p w14:paraId="736D5ED7" w14:textId="7938ADB9" w:rsidR="00367140" w:rsidRDefault="00B31476" w:rsidP="006F4062">
      <w:pPr>
        <w:autoSpaceDE w:val="0"/>
        <w:autoSpaceDN w:val="0"/>
        <w:adjustRightInd w:val="0"/>
        <w:spacing w:line="240" w:lineRule="auto"/>
        <w:ind w:left="720" w:hanging="720"/>
        <w:jc w:val="both"/>
        <w:rPr>
          <w:rFonts w:ascii="Arial" w:hAnsi="Arial" w:cs="Arial"/>
          <w:b/>
          <w:sz w:val="24"/>
          <w:szCs w:val="24"/>
        </w:rPr>
      </w:pPr>
      <w:r>
        <w:rPr>
          <w:rFonts w:ascii="Arial" w:hAnsi="Arial" w:cs="Arial"/>
          <w:bCs/>
          <w:sz w:val="24"/>
          <w:szCs w:val="24"/>
        </w:rPr>
        <w:t>8</w:t>
      </w:r>
      <w:r w:rsidRPr="00B31476">
        <w:rPr>
          <w:rFonts w:ascii="Arial" w:hAnsi="Arial" w:cs="Arial"/>
          <w:b/>
          <w:sz w:val="24"/>
          <w:szCs w:val="24"/>
        </w:rPr>
        <w:t xml:space="preserve">.        ADVICE </w:t>
      </w:r>
    </w:p>
    <w:p w14:paraId="1A12B4DD" w14:textId="050FA946" w:rsidR="00B31476" w:rsidRPr="00711C01" w:rsidRDefault="00B31476" w:rsidP="00C876B0">
      <w:pPr>
        <w:autoSpaceDE w:val="0"/>
        <w:autoSpaceDN w:val="0"/>
        <w:adjustRightInd w:val="0"/>
        <w:spacing w:line="240" w:lineRule="auto"/>
        <w:ind w:left="709" w:hanging="709"/>
        <w:jc w:val="both"/>
        <w:rPr>
          <w:rFonts w:ascii="Arial" w:hAnsi="Arial" w:cs="Arial"/>
          <w:bCs/>
          <w:sz w:val="24"/>
          <w:szCs w:val="24"/>
        </w:rPr>
      </w:pPr>
      <w:r>
        <w:rPr>
          <w:rFonts w:ascii="Arial" w:hAnsi="Arial" w:cs="Arial"/>
          <w:bCs/>
          <w:sz w:val="24"/>
          <w:szCs w:val="24"/>
        </w:rPr>
        <w:t>8</w:t>
      </w:r>
      <w:r w:rsidRPr="00711C01">
        <w:rPr>
          <w:rFonts w:ascii="Arial" w:hAnsi="Arial" w:cs="Arial"/>
          <w:bCs/>
          <w:sz w:val="24"/>
          <w:szCs w:val="24"/>
        </w:rPr>
        <w:t xml:space="preserve">.1. </w:t>
      </w:r>
      <w:r w:rsidR="00C876B0">
        <w:rPr>
          <w:rFonts w:ascii="Arial" w:hAnsi="Arial" w:cs="Arial"/>
          <w:bCs/>
          <w:sz w:val="24"/>
          <w:szCs w:val="24"/>
        </w:rPr>
        <w:t xml:space="preserve"> </w:t>
      </w:r>
      <w:r w:rsidRPr="00711C01">
        <w:rPr>
          <w:rFonts w:ascii="Arial" w:hAnsi="Arial" w:cs="Arial"/>
          <w:bCs/>
          <w:sz w:val="24"/>
          <w:szCs w:val="24"/>
        </w:rPr>
        <w:t>Advice in relation to available safeguarding training and achieving the requirements of this strategy can be obtained from</w:t>
      </w:r>
      <w:r w:rsidR="006907AB">
        <w:rPr>
          <w:rFonts w:ascii="Arial" w:hAnsi="Arial" w:cs="Arial"/>
          <w:bCs/>
          <w:sz w:val="24"/>
          <w:szCs w:val="24"/>
        </w:rPr>
        <w:t xml:space="preserve"> the: </w:t>
      </w:r>
    </w:p>
    <w:p w14:paraId="0DE0F2F9" w14:textId="2AC05DDC" w:rsidR="00B31476" w:rsidRDefault="00B31476" w:rsidP="006907AB">
      <w:pPr>
        <w:autoSpaceDE w:val="0"/>
        <w:autoSpaceDN w:val="0"/>
        <w:adjustRightInd w:val="0"/>
        <w:spacing w:line="240" w:lineRule="auto"/>
        <w:ind w:left="1276" w:hanging="567"/>
        <w:jc w:val="both"/>
        <w:rPr>
          <w:rFonts w:ascii="Arial" w:hAnsi="Arial" w:cs="Arial"/>
          <w:bCs/>
          <w:sz w:val="24"/>
          <w:szCs w:val="24"/>
        </w:rPr>
      </w:pPr>
      <w:r>
        <w:rPr>
          <w:rFonts w:ascii="Arial" w:hAnsi="Arial" w:cs="Arial"/>
          <w:bCs/>
          <w:sz w:val="24"/>
          <w:szCs w:val="24"/>
        </w:rPr>
        <w:t xml:space="preserve">Specialist Nurse Safeguarding Adults and Children Primary Care </w:t>
      </w:r>
      <w:r w:rsidR="006907AB">
        <w:rPr>
          <w:rFonts w:ascii="Arial" w:hAnsi="Arial" w:cs="Arial"/>
          <w:bCs/>
          <w:sz w:val="24"/>
          <w:szCs w:val="24"/>
        </w:rPr>
        <w:t xml:space="preserve">or </w:t>
      </w:r>
      <w:r>
        <w:rPr>
          <w:rFonts w:ascii="Arial" w:hAnsi="Arial" w:cs="Arial"/>
          <w:bCs/>
          <w:sz w:val="24"/>
          <w:szCs w:val="24"/>
        </w:rPr>
        <w:t>Named</w:t>
      </w:r>
      <w:r w:rsidR="00B50DFC">
        <w:rPr>
          <w:rFonts w:ascii="Arial" w:hAnsi="Arial" w:cs="Arial"/>
          <w:bCs/>
          <w:sz w:val="24"/>
          <w:szCs w:val="24"/>
        </w:rPr>
        <w:t xml:space="preserve"> </w:t>
      </w:r>
      <w:r>
        <w:rPr>
          <w:rFonts w:ascii="Arial" w:hAnsi="Arial" w:cs="Arial"/>
          <w:bCs/>
          <w:sz w:val="24"/>
          <w:szCs w:val="24"/>
        </w:rPr>
        <w:t xml:space="preserve">Nurse Safeguarding Adults and Children Primary Care </w:t>
      </w:r>
    </w:p>
    <w:p w14:paraId="09D5E88B" w14:textId="31AFB43F" w:rsidR="00B31476" w:rsidRDefault="00B31476" w:rsidP="006907AB">
      <w:pPr>
        <w:autoSpaceDE w:val="0"/>
        <w:autoSpaceDN w:val="0"/>
        <w:adjustRightInd w:val="0"/>
        <w:spacing w:line="240" w:lineRule="auto"/>
        <w:jc w:val="both"/>
        <w:rPr>
          <w:rFonts w:ascii="Arial" w:hAnsi="Arial" w:cs="Arial"/>
          <w:bCs/>
          <w:sz w:val="24"/>
          <w:szCs w:val="24"/>
        </w:rPr>
      </w:pPr>
    </w:p>
    <w:p w14:paraId="5107895E" w14:textId="637DA389" w:rsidR="00EF21A3" w:rsidRPr="00ED107B" w:rsidRDefault="009E2BBD" w:rsidP="00B31476">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9</w:t>
      </w:r>
      <w:r w:rsidR="00EF21A3" w:rsidRPr="00ED107B">
        <w:rPr>
          <w:rFonts w:ascii="Arial" w:hAnsi="Arial" w:cs="Arial"/>
          <w:bCs/>
          <w:sz w:val="24"/>
          <w:szCs w:val="24"/>
        </w:rPr>
        <w:t>.</w:t>
      </w:r>
      <w:r w:rsidR="00167742">
        <w:rPr>
          <w:rFonts w:ascii="Arial" w:hAnsi="Arial" w:cs="Arial"/>
          <w:bCs/>
          <w:sz w:val="24"/>
          <w:szCs w:val="24"/>
        </w:rPr>
        <w:t xml:space="preserve"> </w:t>
      </w:r>
      <w:r w:rsidR="00EF21A3" w:rsidRPr="00ED107B">
        <w:rPr>
          <w:rFonts w:ascii="Arial" w:hAnsi="Arial" w:cs="Arial"/>
          <w:b/>
          <w:bCs/>
          <w:sz w:val="24"/>
          <w:szCs w:val="24"/>
        </w:rPr>
        <w:t>REFERENCES</w:t>
      </w:r>
    </w:p>
    <w:p w14:paraId="292DA900" w14:textId="35905908" w:rsidR="00EF21A3" w:rsidRPr="00193E0C" w:rsidRDefault="00EF21A3" w:rsidP="00EF21A3">
      <w:pPr>
        <w:autoSpaceDE w:val="0"/>
        <w:autoSpaceDN w:val="0"/>
        <w:adjustRightInd w:val="0"/>
        <w:spacing w:line="240" w:lineRule="auto"/>
        <w:ind w:left="567" w:hanging="567"/>
        <w:jc w:val="both"/>
        <w:rPr>
          <w:rFonts w:ascii="Arial" w:hAnsi="Arial" w:cs="Arial"/>
          <w:bCs/>
          <w:color w:val="4F81BD" w:themeColor="accent1"/>
          <w:sz w:val="24"/>
          <w:szCs w:val="24"/>
        </w:rPr>
      </w:pPr>
      <w:r w:rsidRPr="00ED107B">
        <w:rPr>
          <w:rFonts w:ascii="Arial" w:hAnsi="Arial" w:cs="Arial"/>
          <w:bCs/>
          <w:sz w:val="24"/>
          <w:szCs w:val="24"/>
        </w:rPr>
        <w:t xml:space="preserve">Children </w:t>
      </w:r>
      <w:r w:rsidRPr="00167742">
        <w:rPr>
          <w:rFonts w:ascii="Arial" w:hAnsi="Arial" w:cs="Arial"/>
          <w:bCs/>
          <w:sz w:val="24"/>
          <w:szCs w:val="24"/>
        </w:rPr>
        <w:t xml:space="preserve">Act 1989 </w:t>
      </w:r>
      <w:hyperlink r:id="rId17" w:history="1">
        <w:r w:rsidR="00711C01" w:rsidRPr="00193E0C">
          <w:rPr>
            <w:rStyle w:val="Hyperlink"/>
            <w:rFonts w:ascii="Arial" w:hAnsi="Arial" w:cs="Arial"/>
            <w:bCs/>
            <w:color w:val="4F81BD" w:themeColor="accent1"/>
            <w:sz w:val="24"/>
            <w:szCs w:val="24"/>
          </w:rPr>
          <w:t>http://www.legislation.gov.uk/ukpga/1989/41/contents</w:t>
        </w:r>
      </w:hyperlink>
    </w:p>
    <w:p w14:paraId="57B93446" w14:textId="42841C45" w:rsidR="00711C01" w:rsidRPr="00193E0C" w:rsidRDefault="00EF21A3" w:rsidP="00EF21A3">
      <w:pPr>
        <w:autoSpaceDE w:val="0"/>
        <w:autoSpaceDN w:val="0"/>
        <w:adjustRightInd w:val="0"/>
        <w:spacing w:line="240" w:lineRule="auto"/>
        <w:ind w:left="567" w:hanging="567"/>
        <w:jc w:val="both"/>
        <w:rPr>
          <w:rStyle w:val="Hyperlink"/>
          <w:rFonts w:ascii="Arial" w:hAnsi="Arial" w:cs="Arial"/>
          <w:bCs/>
          <w:color w:val="4F81BD" w:themeColor="accent1"/>
          <w:sz w:val="24"/>
          <w:szCs w:val="24"/>
        </w:rPr>
      </w:pPr>
      <w:r w:rsidRPr="00193E0C">
        <w:rPr>
          <w:rFonts w:ascii="Arial" w:hAnsi="Arial" w:cs="Arial"/>
          <w:bCs/>
          <w:color w:val="4F81BD" w:themeColor="accent1"/>
          <w:sz w:val="24"/>
          <w:szCs w:val="24"/>
        </w:rPr>
        <w:t xml:space="preserve">Children Act 2004  </w:t>
      </w:r>
      <w:hyperlink r:id="rId18" w:history="1">
        <w:r w:rsidR="00711C01" w:rsidRPr="00193E0C">
          <w:rPr>
            <w:rStyle w:val="Hyperlink"/>
            <w:rFonts w:ascii="Arial" w:hAnsi="Arial" w:cs="Arial"/>
            <w:bCs/>
            <w:color w:val="4F81BD" w:themeColor="accent1"/>
            <w:sz w:val="24"/>
            <w:szCs w:val="24"/>
          </w:rPr>
          <w:t>http://www.legislation.gov.uk/ukpga/2004/31/contents</w:t>
        </w:r>
      </w:hyperlink>
    </w:p>
    <w:p w14:paraId="613D605A" w14:textId="26F3C893" w:rsidR="00664287" w:rsidRPr="00193E0C" w:rsidRDefault="00664287" w:rsidP="00664287">
      <w:pPr>
        <w:autoSpaceDE w:val="0"/>
        <w:autoSpaceDN w:val="0"/>
        <w:adjustRightInd w:val="0"/>
        <w:spacing w:line="240" w:lineRule="auto"/>
        <w:rPr>
          <w:rFonts w:ascii="Arial" w:hAnsi="Arial" w:cs="Arial"/>
          <w:bCs/>
          <w:color w:val="4F81BD" w:themeColor="accent1"/>
          <w:sz w:val="24"/>
          <w:szCs w:val="24"/>
        </w:rPr>
      </w:pPr>
      <w:r>
        <w:rPr>
          <w:rFonts w:ascii="Arial" w:hAnsi="Arial" w:cs="Arial"/>
          <w:bCs/>
          <w:sz w:val="24"/>
          <w:szCs w:val="24"/>
        </w:rPr>
        <w:t xml:space="preserve">GMC Adult Safeguarding Ethical Hub: </w:t>
      </w:r>
      <w:hyperlink r:id="rId19" w:history="1">
        <w:r w:rsidRPr="00193E0C">
          <w:rPr>
            <w:rStyle w:val="Hyperlink"/>
            <w:rFonts w:ascii="Arial" w:hAnsi="Arial" w:cs="Arial"/>
            <w:bCs/>
            <w:color w:val="4F81BD" w:themeColor="accent1"/>
            <w:sz w:val="24"/>
            <w:szCs w:val="24"/>
          </w:rPr>
          <w:t>https://www.gmc-uk.org/ethical-guidance/ethical-hub/adult-safeguarding</w:t>
        </w:r>
      </w:hyperlink>
    </w:p>
    <w:p w14:paraId="716285DE" w14:textId="3C13ADB3" w:rsidR="00664287" w:rsidRPr="00193E0C" w:rsidRDefault="00664287" w:rsidP="00664287">
      <w:pPr>
        <w:autoSpaceDE w:val="0"/>
        <w:autoSpaceDN w:val="0"/>
        <w:adjustRightInd w:val="0"/>
        <w:spacing w:line="240" w:lineRule="auto"/>
        <w:rPr>
          <w:rFonts w:ascii="Arial" w:hAnsi="Arial" w:cs="Arial"/>
          <w:bCs/>
          <w:color w:val="4F81BD" w:themeColor="accent1"/>
          <w:sz w:val="24"/>
          <w:szCs w:val="24"/>
        </w:rPr>
      </w:pPr>
      <w:r>
        <w:rPr>
          <w:rFonts w:ascii="Arial" w:hAnsi="Arial" w:cs="Arial"/>
          <w:bCs/>
          <w:sz w:val="24"/>
          <w:szCs w:val="24"/>
        </w:rPr>
        <w:t xml:space="preserve">GMC Protecting Children and Young People : Responsibilities of all doctors </w:t>
      </w:r>
      <w:hyperlink r:id="rId20" w:history="1">
        <w:r w:rsidRPr="00193E0C">
          <w:rPr>
            <w:rStyle w:val="Hyperlink"/>
            <w:rFonts w:ascii="Arial" w:hAnsi="Arial" w:cs="Arial"/>
            <w:bCs/>
            <w:color w:val="4F81BD" w:themeColor="accent1"/>
            <w:sz w:val="24"/>
            <w:szCs w:val="24"/>
          </w:rPr>
          <w:t>https://www.gmc-uk.org/ethical-guidance/ethical-guidance-for-doctors/protecting-children-and-young-people</w:t>
        </w:r>
      </w:hyperlink>
    </w:p>
    <w:p w14:paraId="77174202" w14:textId="154CC7A0" w:rsidR="00EF21A3" w:rsidRPr="00ED107B" w:rsidRDefault="00EF21A3" w:rsidP="00EF21A3">
      <w:pPr>
        <w:autoSpaceDE w:val="0"/>
        <w:autoSpaceDN w:val="0"/>
        <w:adjustRightInd w:val="0"/>
        <w:spacing w:line="240" w:lineRule="auto"/>
        <w:ind w:left="567" w:hanging="567"/>
        <w:jc w:val="both"/>
        <w:rPr>
          <w:rFonts w:ascii="Arial" w:hAnsi="Arial" w:cs="Arial"/>
          <w:bCs/>
          <w:sz w:val="24"/>
          <w:szCs w:val="24"/>
        </w:rPr>
      </w:pPr>
      <w:r w:rsidRPr="00ED107B">
        <w:rPr>
          <w:rFonts w:ascii="Arial" w:hAnsi="Arial" w:cs="Arial"/>
          <w:bCs/>
          <w:sz w:val="24"/>
          <w:szCs w:val="24"/>
        </w:rPr>
        <w:t>HM Government (201</w:t>
      </w:r>
      <w:r w:rsidR="00E918C6">
        <w:rPr>
          <w:rFonts w:ascii="Arial" w:hAnsi="Arial" w:cs="Arial"/>
          <w:bCs/>
          <w:sz w:val="24"/>
          <w:szCs w:val="24"/>
        </w:rPr>
        <w:t>8</w:t>
      </w:r>
      <w:r w:rsidRPr="00ED107B">
        <w:rPr>
          <w:rFonts w:ascii="Arial" w:hAnsi="Arial" w:cs="Arial"/>
          <w:bCs/>
          <w:sz w:val="24"/>
          <w:szCs w:val="24"/>
        </w:rPr>
        <w:t>) Working Together to Safeguard Children</w:t>
      </w:r>
    </w:p>
    <w:p w14:paraId="524C4C19" w14:textId="77777777" w:rsidR="00EF21A3" w:rsidRPr="00193E0C" w:rsidRDefault="00C0542A" w:rsidP="00EF21A3">
      <w:pPr>
        <w:autoSpaceDE w:val="0"/>
        <w:autoSpaceDN w:val="0"/>
        <w:adjustRightInd w:val="0"/>
        <w:spacing w:line="240" w:lineRule="auto"/>
        <w:ind w:left="567" w:hanging="567"/>
        <w:jc w:val="both"/>
        <w:rPr>
          <w:rFonts w:ascii="Arial" w:hAnsi="Arial" w:cs="Arial"/>
          <w:bCs/>
          <w:color w:val="4F81BD" w:themeColor="accent1"/>
          <w:sz w:val="24"/>
          <w:szCs w:val="24"/>
        </w:rPr>
      </w:pPr>
      <w:hyperlink r:id="rId21" w:history="1">
        <w:r w:rsidR="00711C01" w:rsidRPr="00193E0C">
          <w:rPr>
            <w:rStyle w:val="Hyperlink"/>
            <w:rFonts w:ascii="Arial" w:hAnsi="Arial" w:cs="Arial"/>
            <w:bCs/>
            <w:color w:val="4F81BD" w:themeColor="accent1"/>
            <w:sz w:val="24"/>
            <w:szCs w:val="24"/>
          </w:rPr>
          <w:t>www.workingtogetheronline.co.uk/index.html</w:t>
        </w:r>
      </w:hyperlink>
    </w:p>
    <w:p w14:paraId="54104135" w14:textId="7FE59E47" w:rsidR="003C1E4C" w:rsidRDefault="003C1E4C" w:rsidP="003C1E4C">
      <w:pPr>
        <w:autoSpaceDE w:val="0"/>
        <w:autoSpaceDN w:val="0"/>
        <w:adjustRightInd w:val="0"/>
        <w:spacing w:line="240" w:lineRule="auto"/>
        <w:ind w:left="567" w:hanging="567"/>
        <w:jc w:val="both"/>
        <w:rPr>
          <w:rFonts w:ascii="Arial" w:hAnsi="Arial" w:cs="Arial"/>
          <w:bCs/>
          <w:sz w:val="24"/>
          <w:szCs w:val="24"/>
        </w:rPr>
      </w:pPr>
      <w:r w:rsidRPr="003C1E4C">
        <w:rPr>
          <w:rFonts w:ascii="Arial" w:hAnsi="Arial" w:cs="Arial"/>
          <w:bCs/>
          <w:sz w:val="24"/>
          <w:szCs w:val="24"/>
        </w:rPr>
        <w:t>HM Government (2015) Revised PREVENT Duty Guidance for England and Wales</w:t>
      </w:r>
    </w:p>
    <w:p w14:paraId="26F5FA0A" w14:textId="42144E1E" w:rsidR="00AE5E20" w:rsidRPr="00193E0C" w:rsidRDefault="00AE5E20" w:rsidP="00C876B0">
      <w:pPr>
        <w:autoSpaceDE w:val="0"/>
        <w:autoSpaceDN w:val="0"/>
        <w:adjustRightInd w:val="0"/>
        <w:spacing w:line="240" w:lineRule="auto"/>
        <w:jc w:val="both"/>
        <w:rPr>
          <w:rFonts w:ascii="Arial" w:hAnsi="Arial" w:cs="Arial"/>
          <w:bCs/>
          <w:color w:val="4F81BD" w:themeColor="accent1"/>
          <w:sz w:val="24"/>
          <w:szCs w:val="24"/>
          <w:u w:val="single"/>
        </w:rPr>
      </w:pPr>
      <w:r w:rsidRPr="00193E0C">
        <w:rPr>
          <w:rFonts w:ascii="Arial" w:hAnsi="Arial" w:cs="Arial"/>
          <w:bCs/>
          <w:color w:val="4F81BD" w:themeColor="accent1"/>
          <w:sz w:val="24"/>
          <w:szCs w:val="24"/>
          <w:u w:val="single"/>
        </w:rPr>
        <w:t>https://www.gov.uk/government/publications/prevent-duty-guidance/revised-prevent-duty-guidance-for-england-and-wales</w:t>
      </w:r>
    </w:p>
    <w:p w14:paraId="0AD02C3E" w14:textId="40AB0219" w:rsidR="003C1E4C" w:rsidRDefault="003C1E4C" w:rsidP="00ED107B">
      <w:pPr>
        <w:rPr>
          <w:rFonts w:ascii="Arial" w:hAnsi="Arial" w:cs="Arial"/>
          <w:bCs/>
          <w:sz w:val="24"/>
          <w:szCs w:val="24"/>
        </w:rPr>
      </w:pPr>
      <w:r>
        <w:rPr>
          <w:rFonts w:ascii="Arial" w:hAnsi="Arial" w:cs="Arial"/>
          <w:bCs/>
          <w:sz w:val="24"/>
          <w:szCs w:val="24"/>
        </w:rPr>
        <w:t>NHS England (201</w:t>
      </w:r>
      <w:r w:rsidR="00426AED">
        <w:rPr>
          <w:rFonts w:ascii="Arial" w:hAnsi="Arial" w:cs="Arial"/>
          <w:bCs/>
          <w:sz w:val="24"/>
          <w:szCs w:val="24"/>
        </w:rPr>
        <w:t>7</w:t>
      </w:r>
      <w:r>
        <w:rPr>
          <w:rFonts w:ascii="Arial" w:hAnsi="Arial" w:cs="Arial"/>
          <w:bCs/>
          <w:sz w:val="24"/>
          <w:szCs w:val="24"/>
        </w:rPr>
        <w:t xml:space="preserve">) Prevent Training and Competencies Framework . </w:t>
      </w:r>
    </w:p>
    <w:p w14:paraId="4ED448E8" w14:textId="0338A5C1" w:rsidR="00EA0EAA" w:rsidRPr="00193E0C" w:rsidRDefault="00C0542A" w:rsidP="00ED107B">
      <w:pPr>
        <w:rPr>
          <w:rFonts w:ascii="Arial" w:hAnsi="Arial" w:cs="Arial"/>
          <w:bCs/>
          <w:i/>
          <w:iCs/>
          <w:color w:val="4F81BD" w:themeColor="accent1"/>
          <w:sz w:val="24"/>
          <w:szCs w:val="24"/>
        </w:rPr>
      </w:pPr>
      <w:hyperlink r:id="rId22" w:history="1">
        <w:r w:rsidR="007857F0" w:rsidRPr="00193E0C">
          <w:rPr>
            <w:rStyle w:val="Hyperlink"/>
            <w:rFonts w:ascii="Arial" w:hAnsi="Arial" w:cs="Arial"/>
            <w:bCs/>
            <w:i/>
            <w:iCs/>
            <w:color w:val="4F81BD" w:themeColor="accent1"/>
            <w:sz w:val="24"/>
            <w:szCs w:val="24"/>
          </w:rPr>
          <w:t>https://www.england.nhs.uk/publication/prevent-training-and-competencies-framework/</w:t>
        </w:r>
      </w:hyperlink>
    </w:p>
    <w:p w14:paraId="535B3F46" w14:textId="77777777" w:rsidR="00E3569C" w:rsidRDefault="00E3569C" w:rsidP="00996F39">
      <w:pPr>
        <w:autoSpaceDE w:val="0"/>
        <w:autoSpaceDN w:val="0"/>
        <w:adjustRightInd w:val="0"/>
        <w:spacing w:after="0" w:line="240" w:lineRule="auto"/>
        <w:jc w:val="both"/>
      </w:pPr>
      <w:r>
        <w:rPr>
          <w:rFonts w:ascii="Arial" w:hAnsi="Arial" w:cs="Arial"/>
          <w:sz w:val="24"/>
          <w:szCs w:val="24"/>
        </w:rPr>
        <w:t xml:space="preserve">RCN </w:t>
      </w:r>
      <w:r w:rsidRPr="00F46D93">
        <w:rPr>
          <w:rFonts w:ascii="Arial" w:hAnsi="Arial" w:cs="Arial"/>
          <w:sz w:val="24"/>
          <w:szCs w:val="24"/>
        </w:rPr>
        <w:t>(201</w:t>
      </w:r>
      <w:r>
        <w:rPr>
          <w:rFonts w:ascii="Arial" w:hAnsi="Arial" w:cs="Arial"/>
          <w:sz w:val="24"/>
          <w:szCs w:val="24"/>
        </w:rPr>
        <w:t>9</w:t>
      </w:r>
      <w:r w:rsidRPr="00F46D93">
        <w:rPr>
          <w:rFonts w:ascii="Arial" w:hAnsi="Arial" w:cs="Arial"/>
          <w:sz w:val="24"/>
          <w:szCs w:val="24"/>
        </w:rPr>
        <w:t xml:space="preserve">) </w:t>
      </w:r>
      <w:r w:rsidRPr="00F46D93">
        <w:rPr>
          <w:rFonts w:ascii="Arial" w:hAnsi="Arial" w:cs="Arial"/>
          <w:i/>
          <w:sz w:val="24"/>
          <w:szCs w:val="24"/>
        </w:rPr>
        <w:t>Safeguarding Children and Young People Roles and Com</w:t>
      </w:r>
      <w:r>
        <w:rPr>
          <w:rFonts w:ascii="Arial" w:hAnsi="Arial" w:cs="Arial"/>
          <w:i/>
          <w:sz w:val="24"/>
          <w:szCs w:val="24"/>
        </w:rPr>
        <w:t xml:space="preserve">petencies for Health Care Staff </w:t>
      </w:r>
      <w:r w:rsidRPr="001B3DEE">
        <w:rPr>
          <w:rFonts w:ascii="Arial" w:hAnsi="Arial" w:cs="Arial"/>
          <w:sz w:val="24"/>
          <w:szCs w:val="24"/>
        </w:rPr>
        <w:t>Intercollegiate Document 4</w:t>
      </w:r>
      <w:r w:rsidRPr="001B3DEE">
        <w:rPr>
          <w:rFonts w:ascii="Arial" w:hAnsi="Arial" w:cs="Arial"/>
          <w:sz w:val="24"/>
          <w:szCs w:val="24"/>
          <w:vertAlign w:val="superscript"/>
        </w:rPr>
        <w:t>th</w:t>
      </w:r>
      <w:r w:rsidRPr="001B3DEE">
        <w:rPr>
          <w:rFonts w:ascii="Arial" w:hAnsi="Arial" w:cs="Arial"/>
          <w:sz w:val="24"/>
          <w:szCs w:val="24"/>
        </w:rPr>
        <w:t xml:space="preserve"> ed.</w:t>
      </w:r>
      <w:r w:rsidRPr="001B3DEE">
        <w:t xml:space="preserve"> </w:t>
      </w:r>
    </w:p>
    <w:p w14:paraId="49D16A5A" w14:textId="4EA2B735" w:rsidR="00E3569C" w:rsidRDefault="00E3569C" w:rsidP="00426AED">
      <w:pPr>
        <w:autoSpaceDE w:val="0"/>
        <w:autoSpaceDN w:val="0"/>
        <w:adjustRightInd w:val="0"/>
        <w:spacing w:after="0" w:line="240" w:lineRule="auto"/>
        <w:ind w:left="720" w:hanging="720"/>
        <w:jc w:val="both"/>
      </w:pPr>
      <w:r w:rsidRPr="001B3DEE">
        <w:lastRenderedPageBreak/>
        <w:t xml:space="preserve"> </w:t>
      </w:r>
    </w:p>
    <w:p w14:paraId="3D6CD257" w14:textId="142660EE" w:rsidR="005A00C8" w:rsidRPr="00B31476" w:rsidRDefault="005A00C8" w:rsidP="00B31476">
      <w:pPr>
        <w:autoSpaceDE w:val="0"/>
        <w:autoSpaceDN w:val="0"/>
        <w:adjustRightInd w:val="0"/>
        <w:spacing w:after="0" w:line="240" w:lineRule="auto"/>
        <w:jc w:val="both"/>
        <w:rPr>
          <w:rFonts w:ascii="Arial" w:hAnsi="Arial" w:cs="Arial"/>
          <w:color w:val="0070C0"/>
          <w:sz w:val="24"/>
          <w:szCs w:val="24"/>
        </w:rPr>
      </w:pPr>
      <w:r>
        <w:rPr>
          <w:rFonts w:ascii="Arial" w:hAnsi="Arial" w:cs="Arial"/>
          <w:bCs/>
          <w:sz w:val="24"/>
          <w:szCs w:val="24"/>
        </w:rPr>
        <w:t xml:space="preserve">Adult Safeguarding: Roles and Competencies for Health Care staff. Intercollegiate Document First Edition </w:t>
      </w:r>
      <w:r w:rsidR="00E3569C">
        <w:rPr>
          <w:rFonts w:ascii="Arial" w:hAnsi="Arial" w:cs="Arial"/>
          <w:bCs/>
          <w:sz w:val="24"/>
          <w:szCs w:val="24"/>
        </w:rPr>
        <w:t xml:space="preserve">(2018) </w:t>
      </w:r>
    </w:p>
    <w:p w14:paraId="6B7D3526" w14:textId="77777777" w:rsidR="005A00C8" w:rsidRPr="00367140" w:rsidRDefault="005A00C8" w:rsidP="00426AED">
      <w:pPr>
        <w:autoSpaceDE w:val="0"/>
        <w:autoSpaceDN w:val="0"/>
        <w:adjustRightInd w:val="0"/>
        <w:spacing w:after="0" w:line="240" w:lineRule="auto"/>
        <w:ind w:left="720" w:hanging="720"/>
        <w:jc w:val="both"/>
        <w:rPr>
          <w:rFonts w:ascii="Arial" w:hAnsi="Arial" w:cs="Arial"/>
          <w:color w:val="0070C0"/>
          <w:sz w:val="24"/>
          <w:szCs w:val="24"/>
        </w:rPr>
      </w:pPr>
    </w:p>
    <w:p w14:paraId="379CE87F" w14:textId="6C0A87CA" w:rsidR="000F01DA" w:rsidRPr="00852382" w:rsidRDefault="006D22CB" w:rsidP="000F01DA">
      <w:pPr>
        <w:rPr>
          <w:rStyle w:val="Hyperlink"/>
          <w:rFonts w:ascii="Arial" w:hAnsi="Arial" w:cs="Arial"/>
          <w:color w:val="548DD4" w:themeColor="text2" w:themeTint="99"/>
          <w:sz w:val="24"/>
          <w:szCs w:val="24"/>
        </w:rPr>
      </w:pPr>
      <w:r>
        <w:rPr>
          <w:rFonts w:ascii="Arial" w:hAnsi="Arial" w:cs="Arial"/>
          <w:sz w:val="24"/>
          <w:szCs w:val="24"/>
        </w:rPr>
        <w:t xml:space="preserve">RCGP </w:t>
      </w:r>
      <w:r w:rsidR="005A00C8">
        <w:rPr>
          <w:rFonts w:ascii="Arial" w:hAnsi="Arial" w:cs="Arial"/>
          <w:sz w:val="24"/>
          <w:szCs w:val="24"/>
        </w:rPr>
        <w:t>Supplementary guide to s</w:t>
      </w:r>
      <w:r>
        <w:rPr>
          <w:rFonts w:ascii="Arial" w:hAnsi="Arial" w:cs="Arial"/>
          <w:sz w:val="24"/>
          <w:szCs w:val="24"/>
        </w:rPr>
        <w:t xml:space="preserve">afeguarding requirements for </w:t>
      </w:r>
      <w:r w:rsidR="005A00C8">
        <w:rPr>
          <w:rFonts w:ascii="Arial" w:hAnsi="Arial" w:cs="Arial"/>
          <w:sz w:val="24"/>
          <w:szCs w:val="24"/>
        </w:rPr>
        <w:t xml:space="preserve">all </w:t>
      </w:r>
      <w:r>
        <w:rPr>
          <w:rFonts w:ascii="Arial" w:hAnsi="Arial" w:cs="Arial"/>
          <w:sz w:val="24"/>
          <w:szCs w:val="24"/>
        </w:rPr>
        <w:t>Primary Care</w:t>
      </w:r>
      <w:r w:rsidR="005A00C8">
        <w:rPr>
          <w:rFonts w:ascii="Arial" w:hAnsi="Arial" w:cs="Arial"/>
          <w:sz w:val="24"/>
          <w:szCs w:val="24"/>
        </w:rPr>
        <w:t xml:space="preserve"> staff</w:t>
      </w:r>
      <w:r>
        <w:rPr>
          <w:rFonts w:ascii="Arial" w:hAnsi="Arial" w:cs="Arial"/>
          <w:sz w:val="24"/>
          <w:szCs w:val="24"/>
        </w:rPr>
        <w:t xml:space="preserve"> </w:t>
      </w:r>
      <w:r w:rsidRPr="00BC47E4">
        <w:rPr>
          <w:rFonts w:cs="Times New Roman"/>
          <w:color w:val="0070C0"/>
        </w:rPr>
        <w:t xml:space="preserve">       </w:t>
      </w:r>
      <w:r w:rsidR="00167742" w:rsidRPr="00BC47E4">
        <w:rPr>
          <w:rFonts w:cs="Times New Roman"/>
          <w:color w:val="0070C0"/>
        </w:rPr>
        <w:t xml:space="preserve"> </w:t>
      </w:r>
      <w:hyperlink r:id="rId23" w:history="1">
        <w:r w:rsidRPr="00852382">
          <w:rPr>
            <w:rStyle w:val="Hyperlink"/>
            <w:rFonts w:ascii="Arial" w:hAnsi="Arial" w:cs="Arial"/>
            <w:color w:val="548DD4" w:themeColor="text2" w:themeTint="99"/>
            <w:sz w:val="24"/>
            <w:szCs w:val="24"/>
          </w:rPr>
          <w:t>https://www.rcgp.org.u/media/Files/CIRC/Safeguarding/Safeguarding-training-requirements-for-Primary-Care-FINAL.ashx?la=en</w:t>
        </w:r>
      </w:hyperlink>
    </w:p>
    <w:p w14:paraId="5C05CF4A" w14:textId="77777777" w:rsidR="004B1043" w:rsidRPr="00852382" w:rsidRDefault="00C538B4" w:rsidP="000F01DA">
      <w:pPr>
        <w:rPr>
          <w:rFonts w:ascii="Arial" w:hAnsi="Arial" w:cs="Arial"/>
          <w:bCs/>
          <w:sz w:val="24"/>
          <w:szCs w:val="24"/>
        </w:rPr>
      </w:pPr>
      <w:r w:rsidRPr="00852382">
        <w:rPr>
          <w:rStyle w:val="Hyperlink"/>
          <w:rFonts w:ascii="Arial" w:hAnsi="Arial" w:cs="Arial"/>
          <w:color w:val="auto"/>
          <w:sz w:val="24"/>
          <w:szCs w:val="24"/>
        </w:rPr>
        <w:t>RC</w:t>
      </w:r>
      <w:r w:rsidR="004B1043" w:rsidRPr="00852382">
        <w:rPr>
          <w:rStyle w:val="Hyperlink"/>
          <w:rFonts w:ascii="Arial" w:hAnsi="Arial" w:cs="Arial"/>
          <w:color w:val="auto"/>
          <w:sz w:val="24"/>
          <w:szCs w:val="24"/>
        </w:rPr>
        <w:t xml:space="preserve">N (2020) </w:t>
      </w:r>
      <w:r w:rsidRPr="00852382">
        <w:rPr>
          <w:rStyle w:val="Hyperlink"/>
          <w:rFonts w:ascii="Arial" w:hAnsi="Arial" w:cs="Arial"/>
          <w:color w:val="auto"/>
          <w:sz w:val="24"/>
          <w:szCs w:val="24"/>
        </w:rPr>
        <w:t>Looked After Children Guidance: Roles and Competencies of healt</w:t>
      </w:r>
      <w:r w:rsidR="004B1043" w:rsidRPr="00852382">
        <w:rPr>
          <w:rStyle w:val="Hyperlink"/>
          <w:rFonts w:ascii="Arial" w:hAnsi="Arial" w:cs="Arial"/>
          <w:color w:val="auto"/>
          <w:sz w:val="24"/>
          <w:szCs w:val="24"/>
        </w:rPr>
        <w:t xml:space="preserve">h care staff </w:t>
      </w:r>
      <w:r w:rsidR="006C49B0" w:rsidRPr="00852382">
        <w:rPr>
          <w:rFonts w:ascii="Arial" w:hAnsi="Arial" w:cs="Arial"/>
          <w:bCs/>
          <w:sz w:val="24"/>
          <w:szCs w:val="24"/>
        </w:rPr>
        <w:t xml:space="preserve"> </w:t>
      </w:r>
    </w:p>
    <w:p w14:paraId="16BC0E53" w14:textId="13025865" w:rsidR="004B1043" w:rsidRPr="00193E0C" w:rsidRDefault="004B1043" w:rsidP="000F01DA">
      <w:pPr>
        <w:rPr>
          <w:rFonts w:ascii="Arial" w:hAnsi="Arial" w:cs="Arial"/>
          <w:bCs/>
          <w:color w:val="4F81BD" w:themeColor="accent1"/>
          <w:sz w:val="24"/>
          <w:szCs w:val="24"/>
        </w:rPr>
      </w:pPr>
      <w:r w:rsidRPr="00193E0C">
        <w:rPr>
          <w:rFonts w:ascii="Arial" w:hAnsi="Arial" w:cs="Arial"/>
          <w:bCs/>
          <w:color w:val="4F81BD" w:themeColor="accent1"/>
          <w:sz w:val="24"/>
          <w:szCs w:val="24"/>
        </w:rPr>
        <w:t>https://www.rcn.org.uk/professional-development/publications/rcn-looked-after-children-roles-and-competencies-of-healthcare-staff-uk-pub-009486</w:t>
      </w:r>
    </w:p>
    <w:p w14:paraId="208B229D" w14:textId="2C60C03F" w:rsidR="006C49B0" w:rsidRPr="004B1043" w:rsidRDefault="006C49B0" w:rsidP="000F01DA">
      <w:pPr>
        <w:rPr>
          <w:rFonts w:ascii="Arial" w:hAnsi="Arial" w:cs="Arial"/>
          <w:color w:val="0070C0"/>
          <w:sz w:val="24"/>
          <w:szCs w:val="24"/>
          <w:u w:val="single"/>
        </w:rPr>
      </w:pPr>
      <w:r>
        <w:rPr>
          <w:rFonts w:ascii="Arial" w:hAnsi="Arial" w:cs="Arial"/>
          <w:bCs/>
          <w:sz w:val="24"/>
          <w:szCs w:val="24"/>
        </w:rPr>
        <w:t xml:space="preserve">    </w:t>
      </w:r>
    </w:p>
    <w:p w14:paraId="64A0CF06" w14:textId="5AB73799" w:rsidR="00664F30" w:rsidRPr="004F4738" w:rsidRDefault="00A12996" w:rsidP="00A12996">
      <w:pPr>
        <w:rPr>
          <w:rFonts w:ascii="Arial" w:hAnsi="Arial" w:cs="Arial"/>
          <w:b/>
          <w:bCs/>
          <w:sz w:val="24"/>
          <w:szCs w:val="24"/>
        </w:rPr>
      </w:pPr>
      <w:r>
        <w:rPr>
          <w:rFonts w:ascii="Arial" w:hAnsi="Arial" w:cs="Arial"/>
          <w:bCs/>
          <w:sz w:val="24"/>
          <w:szCs w:val="24"/>
        </w:rPr>
        <w:t xml:space="preserve">                                                  </w:t>
      </w:r>
      <w:r w:rsidR="00664F30" w:rsidRPr="00664F30">
        <w:rPr>
          <w:rFonts w:ascii="Arial" w:hAnsi="Arial" w:cs="Arial"/>
          <w:bCs/>
          <w:color w:val="FF0000"/>
          <w:sz w:val="24"/>
          <w:szCs w:val="24"/>
        </w:rPr>
        <w:t xml:space="preserve"> </w:t>
      </w:r>
      <w:r w:rsidR="00664F30" w:rsidRPr="00664F30">
        <w:rPr>
          <w:rFonts w:ascii="Arial" w:hAnsi="Arial" w:cs="Arial"/>
          <w:b/>
          <w:bCs/>
          <w:sz w:val="24"/>
          <w:szCs w:val="24"/>
        </w:rPr>
        <w:t xml:space="preserve">  </w:t>
      </w:r>
      <w:r>
        <w:rPr>
          <w:rFonts w:ascii="Arial" w:hAnsi="Arial" w:cs="Arial"/>
          <w:b/>
          <w:bCs/>
          <w:sz w:val="24"/>
          <w:szCs w:val="24"/>
        </w:rPr>
        <w:t xml:space="preserve">  </w:t>
      </w:r>
      <w:r w:rsidR="00664F30" w:rsidRPr="004F4738">
        <w:rPr>
          <w:rFonts w:ascii="Arial" w:hAnsi="Arial" w:cs="Arial"/>
          <w:b/>
          <w:bCs/>
          <w:sz w:val="24"/>
          <w:szCs w:val="24"/>
        </w:rPr>
        <w:t xml:space="preserve">  </w:t>
      </w:r>
    </w:p>
    <w:p w14:paraId="24CCB8C2" w14:textId="77777777" w:rsidR="00664F30" w:rsidRDefault="00664F30" w:rsidP="00664F30">
      <w:pPr>
        <w:jc w:val="center"/>
        <w:rPr>
          <w:rFonts w:ascii="Arial" w:hAnsi="Arial" w:cs="Arial"/>
          <w:bCs/>
          <w:sz w:val="24"/>
          <w:szCs w:val="24"/>
        </w:rPr>
      </w:pPr>
    </w:p>
    <w:p w14:paraId="5CD8BC39" w14:textId="77777777" w:rsidR="00664F30" w:rsidRDefault="00664F30" w:rsidP="00664F30">
      <w:pPr>
        <w:jc w:val="center"/>
        <w:rPr>
          <w:rFonts w:ascii="Arial" w:hAnsi="Arial" w:cs="Arial"/>
          <w:bCs/>
          <w:sz w:val="24"/>
          <w:szCs w:val="24"/>
        </w:rPr>
      </w:pPr>
    </w:p>
    <w:p w14:paraId="01B9B712" w14:textId="77777777" w:rsidR="00664F30" w:rsidRDefault="00664F30" w:rsidP="00664F30">
      <w:pPr>
        <w:jc w:val="center"/>
        <w:rPr>
          <w:rFonts w:ascii="Arial" w:hAnsi="Arial" w:cs="Arial"/>
          <w:bCs/>
          <w:sz w:val="24"/>
          <w:szCs w:val="24"/>
        </w:rPr>
      </w:pPr>
    </w:p>
    <w:p w14:paraId="4CB0D148" w14:textId="77777777" w:rsidR="00664F30" w:rsidRDefault="00664F30" w:rsidP="00664F30">
      <w:pPr>
        <w:jc w:val="center"/>
        <w:rPr>
          <w:rFonts w:ascii="Arial" w:hAnsi="Arial" w:cs="Arial"/>
          <w:bCs/>
          <w:sz w:val="24"/>
          <w:szCs w:val="24"/>
        </w:rPr>
      </w:pPr>
    </w:p>
    <w:p w14:paraId="36598349" w14:textId="77777777" w:rsidR="00664F30" w:rsidRDefault="00664F30" w:rsidP="00664F30">
      <w:pPr>
        <w:jc w:val="center"/>
        <w:rPr>
          <w:rFonts w:ascii="Arial" w:hAnsi="Arial" w:cs="Arial"/>
          <w:bCs/>
          <w:sz w:val="24"/>
          <w:szCs w:val="24"/>
        </w:rPr>
      </w:pPr>
    </w:p>
    <w:p w14:paraId="230E66FB" w14:textId="77777777" w:rsidR="00664F30" w:rsidRDefault="00664F30" w:rsidP="00664F30">
      <w:pPr>
        <w:jc w:val="center"/>
        <w:rPr>
          <w:rFonts w:ascii="Arial" w:hAnsi="Arial" w:cs="Arial"/>
          <w:bCs/>
          <w:sz w:val="24"/>
          <w:szCs w:val="24"/>
        </w:rPr>
      </w:pPr>
    </w:p>
    <w:sectPr w:rsidR="00664F30" w:rsidSect="003101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576B6" w14:textId="77777777" w:rsidR="00C0542A" w:rsidRDefault="00C0542A" w:rsidP="004216B8">
      <w:pPr>
        <w:spacing w:after="0" w:line="240" w:lineRule="auto"/>
      </w:pPr>
      <w:r>
        <w:separator/>
      </w:r>
    </w:p>
  </w:endnote>
  <w:endnote w:type="continuationSeparator" w:id="0">
    <w:p w14:paraId="2387B0E7" w14:textId="77777777" w:rsidR="00C0542A" w:rsidRDefault="00C0542A" w:rsidP="0042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DJIL K+ Myriad MM">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ADA09" w14:textId="6D7F3835" w:rsidR="00CE5860" w:rsidRDefault="00CE586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2 .0</w:t>
    </w:r>
    <w:r w:rsidR="00996B3F">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996B3F">
      <w:rPr>
        <w:rFonts w:asciiTheme="majorHAnsi" w:eastAsiaTheme="majorEastAsia" w:hAnsiTheme="majorHAnsi" w:cstheme="majorBidi"/>
      </w:rPr>
      <w:t xml:space="preserve">November </w:t>
    </w:r>
    <w:r w:rsidR="00852382">
      <w:rPr>
        <w:rFonts w:asciiTheme="majorHAnsi" w:eastAsiaTheme="majorEastAsia" w:hAnsiTheme="majorHAnsi" w:cstheme="majorBidi"/>
      </w:rPr>
      <w:t xml:space="preserve"> </w:t>
    </w:r>
    <w:r>
      <w:rPr>
        <w:rFonts w:asciiTheme="majorHAnsi" w:eastAsiaTheme="majorEastAsia" w:hAnsiTheme="majorHAnsi" w:cstheme="majorBidi"/>
      </w:rPr>
      <w:t xml:space="preserve">2021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E365E2">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14:paraId="65BB6D80" w14:textId="77777777" w:rsidR="00CE5860" w:rsidRPr="00035890" w:rsidRDefault="00CE5860">
    <w:pPr>
      <w:pStyle w:val="Footer"/>
      <w:rPr>
        <w:rFonts w:ascii="Arial" w:hAnsi="Arial"/>
        <w:color w:val="99999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1CF7C" w14:textId="77777777" w:rsidR="00CE5860" w:rsidRPr="00035890" w:rsidRDefault="00CE5860" w:rsidP="004216B8">
    <w:pPr>
      <w:pStyle w:val="Footer"/>
      <w:rPr>
        <w:rFonts w:ascii="Arial" w:hAnsi="Arial"/>
        <w:color w:val="999999"/>
        <w:sz w:val="18"/>
        <w:szCs w:val="18"/>
      </w:rPr>
    </w:pPr>
    <w:r w:rsidRPr="00305474">
      <w:rPr>
        <w:rFonts w:ascii="Arial" w:hAnsi="Arial"/>
        <w:color w:val="999999"/>
        <w:sz w:val="18"/>
        <w:szCs w:val="18"/>
      </w:rPr>
      <w:t xml:space="preserve">Version </w:t>
    </w:r>
    <w:r>
      <w:rPr>
        <w:rFonts w:ascii="Arial" w:hAnsi="Arial"/>
        <w:color w:val="999999"/>
        <w:sz w:val="18"/>
        <w:szCs w:val="18"/>
      </w:rPr>
      <w:t>1.0</w:t>
    </w:r>
    <w:r w:rsidRPr="00305474">
      <w:rPr>
        <w:rFonts w:ascii="Arial" w:hAnsi="Arial"/>
        <w:color w:val="999999"/>
        <w:sz w:val="18"/>
        <w:szCs w:val="18"/>
      </w:rPr>
      <w:tab/>
      <w:t xml:space="preserve">Page </w:t>
    </w:r>
    <w:r>
      <w:rPr>
        <w:rFonts w:ascii="Arial" w:hAnsi="Arial"/>
        <w:color w:val="999999"/>
        <w:sz w:val="18"/>
        <w:szCs w:val="18"/>
      </w:rPr>
      <w:t>1</w:t>
    </w:r>
    <w:r w:rsidRPr="00305474">
      <w:rPr>
        <w:rFonts w:ascii="Arial" w:hAnsi="Arial"/>
        <w:color w:val="999999"/>
        <w:sz w:val="18"/>
        <w:szCs w:val="18"/>
      </w:rPr>
      <w:t xml:space="preserve"> of </w:t>
    </w:r>
    <w:r w:rsidRPr="00305474">
      <w:rPr>
        <w:rFonts w:ascii="Arial" w:hAnsi="Arial"/>
        <w:color w:val="999999"/>
        <w:sz w:val="18"/>
        <w:szCs w:val="18"/>
      </w:rPr>
      <w:fldChar w:fldCharType="begin"/>
    </w:r>
    <w:r w:rsidRPr="00305474">
      <w:rPr>
        <w:rFonts w:ascii="Arial" w:hAnsi="Arial"/>
        <w:color w:val="999999"/>
        <w:sz w:val="18"/>
        <w:szCs w:val="18"/>
      </w:rPr>
      <w:instrText xml:space="preserve"> NUMPAGES </w:instrText>
    </w:r>
    <w:r w:rsidRPr="00305474">
      <w:rPr>
        <w:rFonts w:ascii="Arial" w:hAnsi="Arial"/>
        <w:color w:val="999999"/>
        <w:sz w:val="18"/>
        <w:szCs w:val="18"/>
      </w:rPr>
      <w:fldChar w:fldCharType="separate"/>
    </w:r>
    <w:r>
      <w:rPr>
        <w:rFonts w:ascii="Arial" w:hAnsi="Arial"/>
        <w:noProof/>
        <w:color w:val="999999"/>
        <w:sz w:val="18"/>
        <w:szCs w:val="18"/>
      </w:rPr>
      <w:t>14</w:t>
    </w:r>
    <w:r w:rsidRPr="00305474">
      <w:rPr>
        <w:rFonts w:ascii="Arial" w:hAnsi="Arial"/>
        <w:color w:val="999999"/>
        <w:sz w:val="18"/>
        <w:szCs w:val="18"/>
      </w:rPr>
      <w:fldChar w:fldCharType="end"/>
    </w:r>
    <w:r w:rsidRPr="00305474">
      <w:rPr>
        <w:rFonts w:ascii="Arial" w:hAnsi="Arial"/>
        <w:color w:val="999999"/>
        <w:sz w:val="18"/>
        <w:szCs w:val="18"/>
      </w:rPr>
      <w:tab/>
    </w:r>
    <w:r>
      <w:rPr>
        <w:rFonts w:ascii="Arial" w:hAnsi="Arial"/>
        <w:color w:val="999999"/>
        <w:sz w:val="18"/>
        <w:szCs w:val="18"/>
      </w:rPr>
      <w:t>JULY 2014 (RM)</w:t>
    </w:r>
  </w:p>
  <w:p w14:paraId="3F9195BF" w14:textId="77777777" w:rsidR="00CE5860" w:rsidRDefault="00CE5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B585D" w14:textId="77777777" w:rsidR="00C0542A" w:rsidRDefault="00C0542A" w:rsidP="004216B8">
      <w:pPr>
        <w:spacing w:after="0" w:line="240" w:lineRule="auto"/>
      </w:pPr>
      <w:r>
        <w:separator/>
      </w:r>
    </w:p>
  </w:footnote>
  <w:footnote w:type="continuationSeparator" w:id="0">
    <w:p w14:paraId="39B7C582" w14:textId="77777777" w:rsidR="00C0542A" w:rsidRDefault="00C0542A" w:rsidP="00421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8DA9548D626645D683D11EB29F241205"/>
      </w:placeholder>
      <w:dataBinding w:prefixMappings="xmlns:ns0='http://schemas.openxmlformats.org/package/2006/metadata/core-properties' xmlns:ns1='http://purl.org/dc/elements/1.1/'" w:xpath="/ns0:coreProperties[1]/ns1:title[1]" w:storeItemID="{6C3C8BC8-F283-45AE-878A-BAB7291924A1}"/>
      <w:text/>
    </w:sdtPr>
    <w:sdtEndPr/>
    <w:sdtContent>
      <w:p w14:paraId="61626432" w14:textId="6E5E14C2" w:rsidR="00CE5860" w:rsidRDefault="00CE586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Primary Care Safeguarding Adult and Children Training Guidance</w:t>
        </w:r>
      </w:p>
    </w:sdtContent>
  </w:sdt>
  <w:p w14:paraId="16AACEB3" w14:textId="77777777" w:rsidR="00CE5860" w:rsidRDefault="00CE5860" w:rsidP="001D112A">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4101"/>
    <w:multiLevelType w:val="hybridMultilevel"/>
    <w:tmpl w:val="E9CE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C0C78"/>
    <w:multiLevelType w:val="hybridMultilevel"/>
    <w:tmpl w:val="18A6E66C"/>
    <w:lvl w:ilvl="0" w:tplc="4A3C45B2">
      <w:numFmt w:val="bullet"/>
      <w:lvlText w:val=""/>
      <w:lvlJc w:val="left"/>
      <w:pPr>
        <w:ind w:left="1429" w:hanging="360"/>
      </w:pPr>
      <w:rPr>
        <w:rFonts w:ascii="Symbol" w:eastAsiaTheme="minorHAnsi"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8EE41D5"/>
    <w:multiLevelType w:val="multilevel"/>
    <w:tmpl w:val="89E6D0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207D6"/>
    <w:multiLevelType w:val="hybridMultilevel"/>
    <w:tmpl w:val="769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32A84"/>
    <w:multiLevelType w:val="hybridMultilevel"/>
    <w:tmpl w:val="8F28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759C8"/>
    <w:multiLevelType w:val="hybridMultilevel"/>
    <w:tmpl w:val="128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8685D"/>
    <w:multiLevelType w:val="hybridMultilevel"/>
    <w:tmpl w:val="5AEA151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1">
      <w:start w:val="1"/>
      <w:numFmt w:val="bullet"/>
      <w:lvlText w:val=""/>
      <w:lvlJc w:val="left"/>
      <w:pPr>
        <w:ind w:left="2368" w:hanging="360"/>
      </w:pPr>
      <w:rPr>
        <w:rFonts w:ascii="Symbol" w:hAnsi="Symbol"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14443C09"/>
    <w:multiLevelType w:val="hybridMultilevel"/>
    <w:tmpl w:val="B864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07D0B"/>
    <w:multiLevelType w:val="multilevel"/>
    <w:tmpl w:val="C60C49E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B33DD9"/>
    <w:multiLevelType w:val="hybridMultilevel"/>
    <w:tmpl w:val="1D98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1367F"/>
    <w:multiLevelType w:val="hybridMultilevel"/>
    <w:tmpl w:val="6D72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127B4"/>
    <w:multiLevelType w:val="hybridMultilevel"/>
    <w:tmpl w:val="C3DEB0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E8E411E"/>
    <w:multiLevelType w:val="hybridMultilevel"/>
    <w:tmpl w:val="95BA8A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EBD41BF"/>
    <w:multiLevelType w:val="hybridMultilevel"/>
    <w:tmpl w:val="C93E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B4632"/>
    <w:multiLevelType w:val="hybridMultilevel"/>
    <w:tmpl w:val="4010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81BD2"/>
    <w:multiLevelType w:val="hybridMultilevel"/>
    <w:tmpl w:val="B874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25884"/>
    <w:multiLevelType w:val="hybridMultilevel"/>
    <w:tmpl w:val="F3BE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62109"/>
    <w:multiLevelType w:val="hybridMultilevel"/>
    <w:tmpl w:val="F26C9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31165"/>
    <w:multiLevelType w:val="hybridMultilevel"/>
    <w:tmpl w:val="0276B7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A2965B2"/>
    <w:multiLevelType w:val="hybridMultilevel"/>
    <w:tmpl w:val="5E7633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 w15:restartNumberingAfterBreak="0">
    <w:nsid w:val="3CA00A69"/>
    <w:multiLevelType w:val="hybridMultilevel"/>
    <w:tmpl w:val="E68653E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15:restartNumberingAfterBreak="0">
    <w:nsid w:val="3E5F1451"/>
    <w:multiLevelType w:val="hybridMultilevel"/>
    <w:tmpl w:val="3602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146B9"/>
    <w:multiLevelType w:val="hybridMultilevel"/>
    <w:tmpl w:val="BDF639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5F051A4"/>
    <w:multiLevelType w:val="hybridMultilevel"/>
    <w:tmpl w:val="9BB4CB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6707811"/>
    <w:multiLevelType w:val="multilevel"/>
    <w:tmpl w:val="CD9C66BC"/>
    <w:lvl w:ilvl="0">
      <w:start w:val="1"/>
      <w:numFmt w:val="decimal"/>
      <w:lvlText w:val="%1"/>
      <w:lvlJc w:val="left"/>
      <w:pPr>
        <w:ind w:left="465" w:hanging="465"/>
      </w:pPr>
    </w:lvl>
    <w:lvl w:ilv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4A2E0EBA"/>
    <w:multiLevelType w:val="hybridMultilevel"/>
    <w:tmpl w:val="D39E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C3FCE"/>
    <w:multiLevelType w:val="hybridMultilevel"/>
    <w:tmpl w:val="0870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16DC8"/>
    <w:multiLevelType w:val="hybridMultilevel"/>
    <w:tmpl w:val="C1C4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63C92"/>
    <w:multiLevelType w:val="hybridMultilevel"/>
    <w:tmpl w:val="B6080A3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9" w15:restartNumberingAfterBreak="0">
    <w:nsid w:val="4EF004DE"/>
    <w:multiLevelType w:val="hybridMultilevel"/>
    <w:tmpl w:val="961668D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0" w15:restartNumberingAfterBreak="0">
    <w:nsid w:val="5522423F"/>
    <w:multiLevelType w:val="hybridMultilevel"/>
    <w:tmpl w:val="D46A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746C0"/>
    <w:multiLevelType w:val="hybridMultilevel"/>
    <w:tmpl w:val="FFEA61E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87A1B52"/>
    <w:multiLevelType w:val="hybridMultilevel"/>
    <w:tmpl w:val="E320FD48"/>
    <w:lvl w:ilvl="0" w:tplc="13924BB6">
      <w:numFmt w:val="bullet"/>
      <w:lvlText w:val="•"/>
      <w:lvlJc w:val="left"/>
      <w:pPr>
        <w:ind w:left="1134" w:hanging="70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91DDA"/>
    <w:multiLevelType w:val="hybridMultilevel"/>
    <w:tmpl w:val="F946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D7AC5"/>
    <w:multiLevelType w:val="hybridMultilevel"/>
    <w:tmpl w:val="33DE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E6911"/>
    <w:multiLevelType w:val="hybridMultilevel"/>
    <w:tmpl w:val="1A8CE0F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6" w15:restartNumberingAfterBreak="0">
    <w:nsid w:val="680A1619"/>
    <w:multiLevelType w:val="hybridMultilevel"/>
    <w:tmpl w:val="E56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33F9E"/>
    <w:multiLevelType w:val="hybridMultilevel"/>
    <w:tmpl w:val="C51E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84D68"/>
    <w:multiLevelType w:val="hybridMultilevel"/>
    <w:tmpl w:val="8342E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2C0111D"/>
    <w:multiLevelType w:val="hybridMultilevel"/>
    <w:tmpl w:val="1C8C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B645D"/>
    <w:multiLevelType w:val="hybridMultilevel"/>
    <w:tmpl w:val="47AE6944"/>
    <w:lvl w:ilvl="0" w:tplc="08090001">
      <w:start w:val="1"/>
      <w:numFmt w:val="bullet"/>
      <w:lvlText w:val=""/>
      <w:lvlJc w:val="left"/>
      <w:pPr>
        <w:ind w:left="720" w:hanging="360"/>
      </w:pPr>
      <w:rPr>
        <w:rFonts w:ascii="Symbol" w:hAnsi="Symbol" w:hint="default"/>
      </w:rPr>
    </w:lvl>
    <w:lvl w:ilvl="1" w:tplc="BE8450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59167E"/>
    <w:multiLevelType w:val="hybridMultilevel"/>
    <w:tmpl w:val="163A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36"/>
  </w:num>
  <w:num w:numId="4">
    <w:abstractNumId w:val="0"/>
  </w:num>
  <w:num w:numId="5">
    <w:abstractNumId w:val="30"/>
  </w:num>
  <w:num w:numId="6">
    <w:abstractNumId w:val="31"/>
  </w:num>
  <w:num w:numId="7">
    <w:abstractNumId w:val="7"/>
  </w:num>
  <w:num w:numId="8">
    <w:abstractNumId w:val="20"/>
  </w:num>
  <w:num w:numId="9">
    <w:abstractNumId w:val="2"/>
  </w:num>
  <w:num w:numId="10">
    <w:abstractNumId w:val="23"/>
  </w:num>
  <w:num w:numId="11">
    <w:abstractNumId w:val="22"/>
  </w:num>
  <w:num w:numId="12">
    <w:abstractNumId w:val="10"/>
  </w:num>
  <w:num w:numId="13">
    <w:abstractNumId w:val="6"/>
  </w:num>
  <w:num w:numId="14">
    <w:abstractNumId w:val="18"/>
  </w:num>
  <w:num w:numId="15">
    <w:abstractNumId w:val="17"/>
  </w:num>
  <w:num w:numId="16">
    <w:abstractNumId w:val="27"/>
  </w:num>
  <w:num w:numId="17">
    <w:abstractNumId w:val="41"/>
  </w:num>
  <w:num w:numId="18">
    <w:abstractNumId w:val="33"/>
  </w:num>
  <w:num w:numId="19">
    <w:abstractNumId w:val="35"/>
  </w:num>
  <w:num w:numId="20">
    <w:abstractNumId w:val="15"/>
  </w:num>
  <w:num w:numId="21">
    <w:abstractNumId w:val="3"/>
  </w:num>
  <w:num w:numId="22">
    <w:abstractNumId w:val="14"/>
  </w:num>
  <w:num w:numId="23">
    <w:abstractNumId w:val="16"/>
  </w:num>
  <w:num w:numId="24">
    <w:abstractNumId w:val="19"/>
  </w:num>
  <w:num w:numId="25">
    <w:abstractNumId w:val="28"/>
  </w:num>
  <w:num w:numId="26">
    <w:abstractNumId w:val="5"/>
  </w:num>
  <w:num w:numId="27">
    <w:abstractNumId w:val="38"/>
  </w:num>
  <w:num w:numId="28">
    <w:abstractNumId w:val="8"/>
  </w:num>
  <w:num w:numId="29">
    <w:abstractNumId w:val="34"/>
  </w:num>
  <w:num w:numId="30">
    <w:abstractNumId w:val="13"/>
  </w:num>
  <w:num w:numId="31">
    <w:abstractNumId w:val="11"/>
  </w:num>
  <w:num w:numId="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9"/>
  </w:num>
  <w:num w:numId="36">
    <w:abstractNumId w:val="9"/>
  </w:num>
  <w:num w:numId="37">
    <w:abstractNumId w:val="40"/>
  </w:num>
  <w:num w:numId="38">
    <w:abstractNumId w:val="26"/>
  </w:num>
  <w:num w:numId="39">
    <w:abstractNumId w:val="4"/>
  </w:num>
  <w:num w:numId="40">
    <w:abstractNumId w:val="37"/>
  </w:num>
  <w:num w:numId="41">
    <w:abstractNumId w:val="25"/>
  </w:num>
  <w:num w:numId="42">
    <w:abstractNumId w:val="39"/>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B8"/>
    <w:rsid w:val="00000449"/>
    <w:rsid w:val="00020846"/>
    <w:rsid w:val="00026947"/>
    <w:rsid w:val="00030069"/>
    <w:rsid w:val="00044A58"/>
    <w:rsid w:val="00056786"/>
    <w:rsid w:val="00062398"/>
    <w:rsid w:val="00065CED"/>
    <w:rsid w:val="000734E6"/>
    <w:rsid w:val="00082C87"/>
    <w:rsid w:val="000849CC"/>
    <w:rsid w:val="00090639"/>
    <w:rsid w:val="000A165A"/>
    <w:rsid w:val="000A1726"/>
    <w:rsid w:val="000A4438"/>
    <w:rsid w:val="000B5B14"/>
    <w:rsid w:val="000C7036"/>
    <w:rsid w:val="000D582A"/>
    <w:rsid w:val="000D5FEE"/>
    <w:rsid w:val="000E5563"/>
    <w:rsid w:val="000E665F"/>
    <w:rsid w:val="000F01DA"/>
    <w:rsid w:val="000F3A90"/>
    <w:rsid w:val="000F61B1"/>
    <w:rsid w:val="00124487"/>
    <w:rsid w:val="00124570"/>
    <w:rsid w:val="00131DCD"/>
    <w:rsid w:val="0013663F"/>
    <w:rsid w:val="001556CC"/>
    <w:rsid w:val="00160ABF"/>
    <w:rsid w:val="00167742"/>
    <w:rsid w:val="00175C91"/>
    <w:rsid w:val="001802E9"/>
    <w:rsid w:val="00183856"/>
    <w:rsid w:val="00192DBB"/>
    <w:rsid w:val="00193E0C"/>
    <w:rsid w:val="001A55DF"/>
    <w:rsid w:val="001B00A0"/>
    <w:rsid w:val="001B14D0"/>
    <w:rsid w:val="001B32CA"/>
    <w:rsid w:val="001B57B1"/>
    <w:rsid w:val="001B77FC"/>
    <w:rsid w:val="001C169B"/>
    <w:rsid w:val="001C27BD"/>
    <w:rsid w:val="001D112A"/>
    <w:rsid w:val="001F1900"/>
    <w:rsid w:val="001F2E89"/>
    <w:rsid w:val="00216201"/>
    <w:rsid w:val="002175D5"/>
    <w:rsid w:val="00225AAC"/>
    <w:rsid w:val="00232920"/>
    <w:rsid w:val="0023399E"/>
    <w:rsid w:val="00247934"/>
    <w:rsid w:val="00264D15"/>
    <w:rsid w:val="002665CB"/>
    <w:rsid w:val="00271F2B"/>
    <w:rsid w:val="00272B03"/>
    <w:rsid w:val="00282AA0"/>
    <w:rsid w:val="002865DC"/>
    <w:rsid w:val="002927BF"/>
    <w:rsid w:val="00296F01"/>
    <w:rsid w:val="002A68A5"/>
    <w:rsid w:val="002B3544"/>
    <w:rsid w:val="002B735B"/>
    <w:rsid w:val="002C0380"/>
    <w:rsid w:val="002C6E14"/>
    <w:rsid w:val="002E314D"/>
    <w:rsid w:val="002F652C"/>
    <w:rsid w:val="0030389C"/>
    <w:rsid w:val="003047BF"/>
    <w:rsid w:val="003101B0"/>
    <w:rsid w:val="003230B9"/>
    <w:rsid w:val="00325AE5"/>
    <w:rsid w:val="00333A24"/>
    <w:rsid w:val="003353F5"/>
    <w:rsid w:val="0033717C"/>
    <w:rsid w:val="00343296"/>
    <w:rsid w:val="0035674B"/>
    <w:rsid w:val="00361962"/>
    <w:rsid w:val="00367140"/>
    <w:rsid w:val="003809BF"/>
    <w:rsid w:val="0038266D"/>
    <w:rsid w:val="00392CC6"/>
    <w:rsid w:val="003933FE"/>
    <w:rsid w:val="00396E5B"/>
    <w:rsid w:val="003B0BD7"/>
    <w:rsid w:val="003B47CE"/>
    <w:rsid w:val="003B68B1"/>
    <w:rsid w:val="003C1E4C"/>
    <w:rsid w:val="003C6415"/>
    <w:rsid w:val="003E6F1D"/>
    <w:rsid w:val="003F6D84"/>
    <w:rsid w:val="00406996"/>
    <w:rsid w:val="004075A0"/>
    <w:rsid w:val="00411B4B"/>
    <w:rsid w:val="004216B8"/>
    <w:rsid w:val="00426AED"/>
    <w:rsid w:val="00444AF0"/>
    <w:rsid w:val="00447D2B"/>
    <w:rsid w:val="00475084"/>
    <w:rsid w:val="00476645"/>
    <w:rsid w:val="00476D9C"/>
    <w:rsid w:val="00481336"/>
    <w:rsid w:val="004906DB"/>
    <w:rsid w:val="00490DDA"/>
    <w:rsid w:val="00492309"/>
    <w:rsid w:val="004A5BA4"/>
    <w:rsid w:val="004A6B72"/>
    <w:rsid w:val="004B1043"/>
    <w:rsid w:val="004B791D"/>
    <w:rsid w:val="004C3904"/>
    <w:rsid w:val="004D6F0C"/>
    <w:rsid w:val="004D780F"/>
    <w:rsid w:val="004E03DF"/>
    <w:rsid w:val="004E6343"/>
    <w:rsid w:val="004F3304"/>
    <w:rsid w:val="004F4738"/>
    <w:rsid w:val="00511CF5"/>
    <w:rsid w:val="005129C2"/>
    <w:rsid w:val="00515BAE"/>
    <w:rsid w:val="00531A84"/>
    <w:rsid w:val="00563087"/>
    <w:rsid w:val="005649E8"/>
    <w:rsid w:val="00574EE1"/>
    <w:rsid w:val="005763DC"/>
    <w:rsid w:val="005836AC"/>
    <w:rsid w:val="00583E30"/>
    <w:rsid w:val="005A00C8"/>
    <w:rsid w:val="005A70D7"/>
    <w:rsid w:val="005B1013"/>
    <w:rsid w:val="005B15CE"/>
    <w:rsid w:val="005B16F4"/>
    <w:rsid w:val="005C1EDA"/>
    <w:rsid w:val="005C6492"/>
    <w:rsid w:val="005D42C2"/>
    <w:rsid w:val="005E1E2D"/>
    <w:rsid w:val="005E6E72"/>
    <w:rsid w:val="005E74A0"/>
    <w:rsid w:val="005F3149"/>
    <w:rsid w:val="00612096"/>
    <w:rsid w:val="00616492"/>
    <w:rsid w:val="00621252"/>
    <w:rsid w:val="00637E87"/>
    <w:rsid w:val="00645DE1"/>
    <w:rsid w:val="00646630"/>
    <w:rsid w:val="0064685C"/>
    <w:rsid w:val="00664287"/>
    <w:rsid w:val="00664F30"/>
    <w:rsid w:val="0066630D"/>
    <w:rsid w:val="006671B1"/>
    <w:rsid w:val="00674613"/>
    <w:rsid w:val="00677504"/>
    <w:rsid w:val="0068139B"/>
    <w:rsid w:val="00685BDB"/>
    <w:rsid w:val="00686797"/>
    <w:rsid w:val="006907AB"/>
    <w:rsid w:val="00691266"/>
    <w:rsid w:val="006958A2"/>
    <w:rsid w:val="006B6705"/>
    <w:rsid w:val="006C1241"/>
    <w:rsid w:val="006C49B0"/>
    <w:rsid w:val="006D22CB"/>
    <w:rsid w:val="006E0805"/>
    <w:rsid w:val="006F4062"/>
    <w:rsid w:val="0070586D"/>
    <w:rsid w:val="00710AD7"/>
    <w:rsid w:val="00711673"/>
    <w:rsid w:val="00711C01"/>
    <w:rsid w:val="00726921"/>
    <w:rsid w:val="00742DF6"/>
    <w:rsid w:val="00745539"/>
    <w:rsid w:val="00747FA6"/>
    <w:rsid w:val="00763087"/>
    <w:rsid w:val="007650D1"/>
    <w:rsid w:val="00765189"/>
    <w:rsid w:val="007857F0"/>
    <w:rsid w:val="0078789D"/>
    <w:rsid w:val="00797A07"/>
    <w:rsid w:val="007A0BFD"/>
    <w:rsid w:val="007A4343"/>
    <w:rsid w:val="007B2CF1"/>
    <w:rsid w:val="007D1B60"/>
    <w:rsid w:val="007D2F78"/>
    <w:rsid w:val="007E4902"/>
    <w:rsid w:val="007E743C"/>
    <w:rsid w:val="007F26D9"/>
    <w:rsid w:val="007F7B2F"/>
    <w:rsid w:val="00803717"/>
    <w:rsid w:val="008138FA"/>
    <w:rsid w:val="00817475"/>
    <w:rsid w:val="008239CC"/>
    <w:rsid w:val="008261EE"/>
    <w:rsid w:val="0082682B"/>
    <w:rsid w:val="00852382"/>
    <w:rsid w:val="00857A91"/>
    <w:rsid w:val="008601BA"/>
    <w:rsid w:val="00873CEB"/>
    <w:rsid w:val="00876594"/>
    <w:rsid w:val="008810AD"/>
    <w:rsid w:val="008923B3"/>
    <w:rsid w:val="00895650"/>
    <w:rsid w:val="00896461"/>
    <w:rsid w:val="008C0CB0"/>
    <w:rsid w:val="008C7453"/>
    <w:rsid w:val="008D0040"/>
    <w:rsid w:val="008D1F0C"/>
    <w:rsid w:val="008D655C"/>
    <w:rsid w:val="008E5E46"/>
    <w:rsid w:val="009048DE"/>
    <w:rsid w:val="00911796"/>
    <w:rsid w:val="009135C5"/>
    <w:rsid w:val="00913C18"/>
    <w:rsid w:val="009354B6"/>
    <w:rsid w:val="0094026C"/>
    <w:rsid w:val="009467AA"/>
    <w:rsid w:val="00947576"/>
    <w:rsid w:val="00947A0A"/>
    <w:rsid w:val="0096036C"/>
    <w:rsid w:val="00962EB8"/>
    <w:rsid w:val="00963759"/>
    <w:rsid w:val="009639A8"/>
    <w:rsid w:val="00963ABE"/>
    <w:rsid w:val="00994D31"/>
    <w:rsid w:val="00996B3F"/>
    <w:rsid w:val="00996F39"/>
    <w:rsid w:val="009D2291"/>
    <w:rsid w:val="009D376D"/>
    <w:rsid w:val="009D406C"/>
    <w:rsid w:val="009D4371"/>
    <w:rsid w:val="009E2BBD"/>
    <w:rsid w:val="009F2024"/>
    <w:rsid w:val="00A04561"/>
    <w:rsid w:val="00A056E3"/>
    <w:rsid w:val="00A0643F"/>
    <w:rsid w:val="00A10617"/>
    <w:rsid w:val="00A12996"/>
    <w:rsid w:val="00A1745B"/>
    <w:rsid w:val="00A32B94"/>
    <w:rsid w:val="00A45BB7"/>
    <w:rsid w:val="00A60465"/>
    <w:rsid w:val="00A7486A"/>
    <w:rsid w:val="00A77DAB"/>
    <w:rsid w:val="00A93FF8"/>
    <w:rsid w:val="00AA3B62"/>
    <w:rsid w:val="00AA4E1F"/>
    <w:rsid w:val="00AC14BE"/>
    <w:rsid w:val="00AE48FE"/>
    <w:rsid w:val="00AE5E20"/>
    <w:rsid w:val="00AE619B"/>
    <w:rsid w:val="00AE7CAA"/>
    <w:rsid w:val="00AE7CF4"/>
    <w:rsid w:val="00AF4A16"/>
    <w:rsid w:val="00AF68FF"/>
    <w:rsid w:val="00B0750B"/>
    <w:rsid w:val="00B07AD8"/>
    <w:rsid w:val="00B12236"/>
    <w:rsid w:val="00B23B34"/>
    <w:rsid w:val="00B2479E"/>
    <w:rsid w:val="00B26FC6"/>
    <w:rsid w:val="00B31476"/>
    <w:rsid w:val="00B41B46"/>
    <w:rsid w:val="00B42926"/>
    <w:rsid w:val="00B45E9A"/>
    <w:rsid w:val="00B50DFC"/>
    <w:rsid w:val="00B54860"/>
    <w:rsid w:val="00B73109"/>
    <w:rsid w:val="00B80856"/>
    <w:rsid w:val="00B90B89"/>
    <w:rsid w:val="00BA16AA"/>
    <w:rsid w:val="00BA37B2"/>
    <w:rsid w:val="00BB073E"/>
    <w:rsid w:val="00BB45CC"/>
    <w:rsid w:val="00BC47E4"/>
    <w:rsid w:val="00BC77AF"/>
    <w:rsid w:val="00BD0CD3"/>
    <w:rsid w:val="00BD26E2"/>
    <w:rsid w:val="00BD3043"/>
    <w:rsid w:val="00BF4A7C"/>
    <w:rsid w:val="00BF709B"/>
    <w:rsid w:val="00C04894"/>
    <w:rsid w:val="00C0542A"/>
    <w:rsid w:val="00C16A7C"/>
    <w:rsid w:val="00C178F9"/>
    <w:rsid w:val="00C26A4E"/>
    <w:rsid w:val="00C32DB1"/>
    <w:rsid w:val="00C446E1"/>
    <w:rsid w:val="00C538B4"/>
    <w:rsid w:val="00C60987"/>
    <w:rsid w:val="00C700E5"/>
    <w:rsid w:val="00C81637"/>
    <w:rsid w:val="00C841BF"/>
    <w:rsid w:val="00C876B0"/>
    <w:rsid w:val="00C924D8"/>
    <w:rsid w:val="00C97E7B"/>
    <w:rsid w:val="00CA767E"/>
    <w:rsid w:val="00CB4C2F"/>
    <w:rsid w:val="00CC3E23"/>
    <w:rsid w:val="00CE4539"/>
    <w:rsid w:val="00CE5860"/>
    <w:rsid w:val="00CE5CE4"/>
    <w:rsid w:val="00CF5324"/>
    <w:rsid w:val="00CF6BB3"/>
    <w:rsid w:val="00D05AF3"/>
    <w:rsid w:val="00D14E78"/>
    <w:rsid w:val="00D177FB"/>
    <w:rsid w:val="00D359C6"/>
    <w:rsid w:val="00D359E2"/>
    <w:rsid w:val="00D44AAA"/>
    <w:rsid w:val="00D47BC5"/>
    <w:rsid w:val="00D5208C"/>
    <w:rsid w:val="00D6181B"/>
    <w:rsid w:val="00D6473B"/>
    <w:rsid w:val="00D85C38"/>
    <w:rsid w:val="00D86F1B"/>
    <w:rsid w:val="00D87E06"/>
    <w:rsid w:val="00D90B87"/>
    <w:rsid w:val="00D94E70"/>
    <w:rsid w:val="00DA16DC"/>
    <w:rsid w:val="00DA1919"/>
    <w:rsid w:val="00DA54DF"/>
    <w:rsid w:val="00DB3A5E"/>
    <w:rsid w:val="00DB4A5C"/>
    <w:rsid w:val="00DE7A3C"/>
    <w:rsid w:val="00E20276"/>
    <w:rsid w:val="00E21F88"/>
    <w:rsid w:val="00E3569C"/>
    <w:rsid w:val="00E365E2"/>
    <w:rsid w:val="00E423A3"/>
    <w:rsid w:val="00E434E0"/>
    <w:rsid w:val="00E43532"/>
    <w:rsid w:val="00E52FED"/>
    <w:rsid w:val="00E63045"/>
    <w:rsid w:val="00E918C6"/>
    <w:rsid w:val="00EA0EAA"/>
    <w:rsid w:val="00EA4389"/>
    <w:rsid w:val="00EB125F"/>
    <w:rsid w:val="00EB1AB9"/>
    <w:rsid w:val="00EB3320"/>
    <w:rsid w:val="00EC4A7B"/>
    <w:rsid w:val="00EC7F87"/>
    <w:rsid w:val="00ED107B"/>
    <w:rsid w:val="00ED5671"/>
    <w:rsid w:val="00ED7B9C"/>
    <w:rsid w:val="00EE03CC"/>
    <w:rsid w:val="00EE5EA8"/>
    <w:rsid w:val="00EE7D75"/>
    <w:rsid w:val="00EF21A3"/>
    <w:rsid w:val="00F002E1"/>
    <w:rsid w:val="00F04B7E"/>
    <w:rsid w:val="00F0652E"/>
    <w:rsid w:val="00F07856"/>
    <w:rsid w:val="00F26220"/>
    <w:rsid w:val="00F33DF0"/>
    <w:rsid w:val="00F45D71"/>
    <w:rsid w:val="00F47866"/>
    <w:rsid w:val="00F54A15"/>
    <w:rsid w:val="00F555EB"/>
    <w:rsid w:val="00F60209"/>
    <w:rsid w:val="00F63840"/>
    <w:rsid w:val="00F7062C"/>
    <w:rsid w:val="00F70A76"/>
    <w:rsid w:val="00F70AB7"/>
    <w:rsid w:val="00F72021"/>
    <w:rsid w:val="00F82DEE"/>
    <w:rsid w:val="00F83195"/>
    <w:rsid w:val="00F84E8E"/>
    <w:rsid w:val="00F8549A"/>
    <w:rsid w:val="00F93820"/>
    <w:rsid w:val="00F972E2"/>
    <w:rsid w:val="00FA0B79"/>
    <w:rsid w:val="00FA158E"/>
    <w:rsid w:val="00FB58D0"/>
    <w:rsid w:val="00FC5D2E"/>
    <w:rsid w:val="00FD2A80"/>
    <w:rsid w:val="00FE67EB"/>
    <w:rsid w:val="00FF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A7989"/>
  <w15:docId w15:val="{7BEA1FA1-6C81-40A5-92DF-EC57A2E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43"/>
  </w:style>
  <w:style w:type="paragraph" w:styleId="Heading1">
    <w:name w:val="heading 1"/>
    <w:basedOn w:val="Normal"/>
    <w:next w:val="Normal"/>
    <w:link w:val="Heading1Char"/>
    <w:uiPriority w:val="9"/>
    <w:qFormat/>
    <w:rsid w:val="00356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4216B8"/>
    <w:pPr>
      <w:keepNext/>
      <w:spacing w:before="240" w:after="60" w:line="240" w:lineRule="auto"/>
      <w:outlineLvl w:val="2"/>
    </w:pPr>
    <w:rPr>
      <w:rFonts w:ascii="Cambria" w:eastAsia="Calibri"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216B8"/>
    <w:rPr>
      <w:rFonts w:ascii="Cambria" w:eastAsia="Calibri" w:hAnsi="Cambria" w:cs="Times New Roman"/>
      <w:b/>
      <w:bCs/>
      <w:sz w:val="26"/>
      <w:szCs w:val="26"/>
      <w:lang w:val="en-US"/>
    </w:rPr>
  </w:style>
  <w:style w:type="character" w:customStyle="1" w:styleId="BalloonTextChar">
    <w:name w:val="Balloon Text Char"/>
    <w:basedOn w:val="DefaultParagraphFont"/>
    <w:link w:val="BalloonText"/>
    <w:uiPriority w:val="99"/>
    <w:semiHidden/>
    <w:rsid w:val="004216B8"/>
    <w:rPr>
      <w:rFonts w:ascii="Tahoma" w:eastAsia="Calibri" w:hAnsi="Tahoma" w:cs="Tahoma"/>
      <w:sz w:val="16"/>
      <w:szCs w:val="16"/>
    </w:rPr>
  </w:style>
  <w:style w:type="paragraph" w:styleId="BalloonText">
    <w:name w:val="Balloon Text"/>
    <w:basedOn w:val="Normal"/>
    <w:link w:val="BalloonTextChar"/>
    <w:uiPriority w:val="99"/>
    <w:semiHidden/>
    <w:rsid w:val="004216B8"/>
    <w:pPr>
      <w:spacing w:after="0" w:line="240" w:lineRule="auto"/>
    </w:pPr>
    <w:rPr>
      <w:rFonts w:ascii="Tahoma" w:eastAsia="Calibri" w:hAnsi="Tahoma" w:cs="Tahoma"/>
      <w:sz w:val="16"/>
      <w:szCs w:val="16"/>
    </w:rPr>
  </w:style>
  <w:style w:type="paragraph" w:styleId="ListParagraph">
    <w:name w:val="List Paragraph"/>
    <w:basedOn w:val="Normal"/>
    <w:uiPriority w:val="34"/>
    <w:qFormat/>
    <w:rsid w:val="004216B8"/>
    <w:pPr>
      <w:ind w:left="720"/>
      <w:contextualSpacing/>
    </w:pPr>
    <w:rPr>
      <w:rFonts w:ascii="Calibri" w:eastAsia="Calibri" w:hAnsi="Calibri" w:cs="Times New Roman"/>
    </w:rPr>
  </w:style>
  <w:style w:type="character" w:styleId="Hyperlink">
    <w:name w:val="Hyperlink"/>
    <w:uiPriority w:val="99"/>
    <w:rsid w:val="004216B8"/>
    <w:rPr>
      <w:rFonts w:cs="Times New Roman"/>
      <w:color w:val="0000FF"/>
      <w:u w:val="single"/>
    </w:rPr>
  </w:style>
  <w:style w:type="paragraph" w:styleId="Header">
    <w:name w:val="header"/>
    <w:basedOn w:val="Normal"/>
    <w:link w:val="HeaderChar"/>
    <w:uiPriority w:val="99"/>
    <w:rsid w:val="004216B8"/>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216B8"/>
    <w:rPr>
      <w:rFonts w:ascii="Calibri" w:eastAsia="Calibri" w:hAnsi="Calibri" w:cs="Times New Roman"/>
    </w:rPr>
  </w:style>
  <w:style w:type="paragraph" w:styleId="Footer">
    <w:name w:val="footer"/>
    <w:basedOn w:val="Normal"/>
    <w:link w:val="FooterChar"/>
    <w:uiPriority w:val="99"/>
    <w:rsid w:val="004216B8"/>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216B8"/>
    <w:rPr>
      <w:rFonts w:ascii="Calibri" w:eastAsia="Calibri" w:hAnsi="Calibri" w:cs="Times New Roman"/>
    </w:rPr>
  </w:style>
  <w:style w:type="paragraph" w:customStyle="1" w:styleId="Default">
    <w:name w:val="Default"/>
    <w:rsid w:val="004216B8"/>
    <w:pPr>
      <w:autoSpaceDE w:val="0"/>
      <w:autoSpaceDN w:val="0"/>
      <w:adjustRightInd w:val="0"/>
      <w:spacing w:after="0" w:line="240" w:lineRule="auto"/>
    </w:pPr>
    <w:rPr>
      <w:rFonts w:ascii="Arial" w:eastAsia="Calibri" w:hAnsi="Arial" w:cs="Arial"/>
      <w:color w:val="000000"/>
      <w:sz w:val="24"/>
      <w:szCs w:val="24"/>
    </w:rPr>
  </w:style>
  <w:style w:type="paragraph" w:styleId="FootnoteText">
    <w:name w:val="footnote text"/>
    <w:basedOn w:val="Normal"/>
    <w:link w:val="FootnoteTextChar"/>
    <w:uiPriority w:val="99"/>
    <w:semiHidden/>
    <w:rsid w:val="004216B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216B8"/>
    <w:rPr>
      <w:rFonts w:ascii="Calibri" w:eastAsia="Calibri" w:hAnsi="Calibri" w:cs="Times New Roman"/>
      <w:sz w:val="20"/>
      <w:szCs w:val="20"/>
    </w:rPr>
  </w:style>
  <w:style w:type="character" w:styleId="FootnoteReference">
    <w:name w:val="footnote reference"/>
    <w:uiPriority w:val="99"/>
    <w:semiHidden/>
    <w:rsid w:val="004216B8"/>
    <w:rPr>
      <w:rFonts w:cs="Times New Roman"/>
      <w:vertAlign w:val="superscript"/>
    </w:rPr>
  </w:style>
  <w:style w:type="paragraph" w:styleId="NormalWeb">
    <w:name w:val="Normal (Web)"/>
    <w:basedOn w:val="Normal"/>
    <w:uiPriority w:val="99"/>
    <w:rsid w:val="004216B8"/>
    <w:pPr>
      <w:spacing w:before="150" w:after="100" w:afterAutospacing="1" w:line="240" w:lineRule="auto"/>
    </w:pPr>
    <w:rPr>
      <w:rFonts w:ascii="Times New Roman" w:eastAsia="Calibri" w:hAnsi="Times New Roman" w:cs="Times New Roman"/>
      <w:sz w:val="24"/>
      <w:szCs w:val="24"/>
      <w:lang w:eastAsia="en-GB"/>
    </w:rPr>
  </w:style>
  <w:style w:type="character" w:customStyle="1" w:styleId="googqs-tidbit1">
    <w:name w:val="goog_qs-tidbit1"/>
    <w:uiPriority w:val="99"/>
    <w:rsid w:val="004216B8"/>
    <w:rPr>
      <w:rFonts w:cs="Times New Roman"/>
    </w:rPr>
  </w:style>
  <w:style w:type="paragraph" w:customStyle="1" w:styleId="CM5">
    <w:name w:val="CM5"/>
    <w:basedOn w:val="Normal"/>
    <w:next w:val="Normal"/>
    <w:uiPriority w:val="99"/>
    <w:rsid w:val="004216B8"/>
    <w:pPr>
      <w:autoSpaceDE w:val="0"/>
      <w:autoSpaceDN w:val="0"/>
      <w:adjustRightInd w:val="0"/>
      <w:spacing w:after="0" w:line="280" w:lineRule="atLeast"/>
    </w:pPr>
    <w:rPr>
      <w:rFonts w:ascii="EDJIL K+ Myriad MM" w:eastAsia="Calibri" w:hAnsi="EDJIL K+ Myriad MM" w:cs="Times New Roman"/>
      <w:sz w:val="24"/>
      <w:szCs w:val="24"/>
    </w:rPr>
  </w:style>
  <w:style w:type="character" w:styleId="Emphasis">
    <w:name w:val="Emphasis"/>
    <w:uiPriority w:val="99"/>
    <w:qFormat/>
    <w:rsid w:val="004216B8"/>
    <w:rPr>
      <w:rFonts w:cs="Times New Roman"/>
      <w:i/>
      <w:iCs/>
    </w:rPr>
  </w:style>
  <w:style w:type="character" w:styleId="Strong">
    <w:name w:val="Strong"/>
    <w:uiPriority w:val="99"/>
    <w:qFormat/>
    <w:rsid w:val="004216B8"/>
    <w:rPr>
      <w:rFonts w:cs="Times New Roman"/>
      <w:b/>
      <w:bCs/>
    </w:rPr>
  </w:style>
  <w:style w:type="paragraph" w:styleId="NoSpacing">
    <w:name w:val="No Spacing"/>
    <w:uiPriority w:val="99"/>
    <w:qFormat/>
    <w:rsid w:val="004216B8"/>
    <w:pPr>
      <w:autoSpaceDE w:val="0"/>
      <w:autoSpaceDN w:val="0"/>
      <w:adjustRightInd w:val="0"/>
      <w:spacing w:after="0" w:line="240" w:lineRule="auto"/>
    </w:pPr>
    <w:rPr>
      <w:rFonts w:ascii="Arial" w:eastAsia="Calibri" w:hAnsi="Arial" w:cs="Arial"/>
      <w:sz w:val="20"/>
      <w:szCs w:val="20"/>
    </w:rPr>
  </w:style>
  <w:style w:type="table" w:styleId="MediumShading2-Accent2">
    <w:name w:val="Medium Shading 2 Accent 2"/>
    <w:basedOn w:val="TableNormal"/>
    <w:uiPriority w:val="64"/>
    <w:rsid w:val="004216B8"/>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35674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9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F4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33FE"/>
    <w:rPr>
      <w:color w:val="800080" w:themeColor="followedHyperlink"/>
      <w:u w:val="single"/>
    </w:rPr>
  </w:style>
  <w:style w:type="character" w:styleId="CommentReference">
    <w:name w:val="annotation reference"/>
    <w:basedOn w:val="DefaultParagraphFont"/>
    <w:uiPriority w:val="99"/>
    <w:semiHidden/>
    <w:unhideWhenUsed/>
    <w:rsid w:val="007650D1"/>
    <w:rPr>
      <w:sz w:val="16"/>
      <w:szCs w:val="16"/>
    </w:rPr>
  </w:style>
  <w:style w:type="paragraph" w:styleId="CommentText">
    <w:name w:val="annotation text"/>
    <w:basedOn w:val="Normal"/>
    <w:link w:val="CommentTextChar"/>
    <w:uiPriority w:val="99"/>
    <w:semiHidden/>
    <w:unhideWhenUsed/>
    <w:rsid w:val="007650D1"/>
    <w:pPr>
      <w:spacing w:line="240" w:lineRule="auto"/>
    </w:pPr>
    <w:rPr>
      <w:sz w:val="20"/>
      <w:szCs w:val="20"/>
    </w:rPr>
  </w:style>
  <w:style w:type="character" w:customStyle="1" w:styleId="CommentTextChar">
    <w:name w:val="Comment Text Char"/>
    <w:basedOn w:val="DefaultParagraphFont"/>
    <w:link w:val="CommentText"/>
    <w:uiPriority w:val="99"/>
    <w:semiHidden/>
    <w:rsid w:val="007650D1"/>
    <w:rPr>
      <w:sz w:val="20"/>
      <w:szCs w:val="20"/>
    </w:rPr>
  </w:style>
  <w:style w:type="paragraph" w:styleId="CommentSubject">
    <w:name w:val="annotation subject"/>
    <w:basedOn w:val="CommentText"/>
    <w:next w:val="CommentText"/>
    <w:link w:val="CommentSubjectChar"/>
    <w:uiPriority w:val="99"/>
    <w:semiHidden/>
    <w:unhideWhenUsed/>
    <w:rsid w:val="007650D1"/>
    <w:rPr>
      <w:b/>
      <w:bCs/>
    </w:rPr>
  </w:style>
  <w:style w:type="character" w:customStyle="1" w:styleId="CommentSubjectChar">
    <w:name w:val="Comment Subject Char"/>
    <w:basedOn w:val="CommentTextChar"/>
    <w:link w:val="CommentSubject"/>
    <w:uiPriority w:val="99"/>
    <w:semiHidden/>
    <w:rsid w:val="007650D1"/>
    <w:rPr>
      <w:b/>
      <w:bCs/>
      <w:sz w:val="20"/>
      <w:szCs w:val="20"/>
    </w:rPr>
  </w:style>
  <w:style w:type="character" w:styleId="UnresolvedMention">
    <w:name w:val="Unresolved Mention"/>
    <w:basedOn w:val="DefaultParagraphFont"/>
    <w:uiPriority w:val="99"/>
    <w:semiHidden/>
    <w:unhideWhenUsed/>
    <w:rsid w:val="0016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55228">
      <w:bodyDiv w:val="1"/>
      <w:marLeft w:val="0"/>
      <w:marRight w:val="0"/>
      <w:marTop w:val="0"/>
      <w:marBottom w:val="0"/>
      <w:divBdr>
        <w:top w:val="none" w:sz="0" w:space="0" w:color="auto"/>
        <w:left w:val="none" w:sz="0" w:space="0" w:color="auto"/>
        <w:bottom w:val="none" w:sz="0" w:space="0" w:color="auto"/>
        <w:right w:val="none" w:sz="0" w:space="0" w:color="auto"/>
      </w:divBdr>
    </w:div>
    <w:div w:id="198858068">
      <w:bodyDiv w:val="1"/>
      <w:marLeft w:val="0"/>
      <w:marRight w:val="0"/>
      <w:marTop w:val="0"/>
      <w:marBottom w:val="0"/>
      <w:divBdr>
        <w:top w:val="none" w:sz="0" w:space="0" w:color="auto"/>
        <w:left w:val="none" w:sz="0" w:space="0" w:color="auto"/>
        <w:bottom w:val="none" w:sz="0" w:space="0" w:color="auto"/>
        <w:right w:val="none" w:sz="0" w:space="0" w:color="auto"/>
      </w:divBdr>
    </w:div>
    <w:div w:id="400178271">
      <w:bodyDiv w:val="1"/>
      <w:marLeft w:val="0"/>
      <w:marRight w:val="0"/>
      <w:marTop w:val="0"/>
      <w:marBottom w:val="0"/>
      <w:divBdr>
        <w:top w:val="none" w:sz="0" w:space="0" w:color="auto"/>
        <w:left w:val="none" w:sz="0" w:space="0" w:color="auto"/>
        <w:bottom w:val="none" w:sz="0" w:space="0" w:color="auto"/>
        <w:right w:val="none" w:sz="0" w:space="0" w:color="auto"/>
      </w:divBdr>
    </w:div>
    <w:div w:id="1247879268">
      <w:bodyDiv w:val="1"/>
      <w:marLeft w:val="0"/>
      <w:marRight w:val="0"/>
      <w:marTop w:val="0"/>
      <w:marBottom w:val="0"/>
      <w:divBdr>
        <w:top w:val="none" w:sz="0" w:space="0" w:color="auto"/>
        <w:left w:val="none" w:sz="0" w:space="0" w:color="auto"/>
        <w:bottom w:val="none" w:sz="0" w:space="0" w:color="auto"/>
        <w:right w:val="none" w:sz="0" w:space="0" w:color="auto"/>
      </w:divBdr>
    </w:div>
    <w:div w:id="1633831493">
      <w:bodyDiv w:val="1"/>
      <w:marLeft w:val="0"/>
      <w:marRight w:val="0"/>
      <w:marTop w:val="0"/>
      <w:marBottom w:val="0"/>
      <w:divBdr>
        <w:top w:val="none" w:sz="0" w:space="0" w:color="auto"/>
        <w:left w:val="none" w:sz="0" w:space="0" w:color="auto"/>
        <w:bottom w:val="none" w:sz="0" w:space="0" w:color="auto"/>
        <w:right w:val="none" w:sz="0" w:space="0" w:color="auto"/>
      </w:divBdr>
    </w:div>
    <w:div w:id="2085253002">
      <w:bodyDiv w:val="1"/>
      <w:marLeft w:val="0"/>
      <w:marRight w:val="0"/>
      <w:marTop w:val="0"/>
      <w:marBottom w:val="0"/>
      <w:divBdr>
        <w:top w:val="none" w:sz="0" w:space="0" w:color="auto"/>
        <w:left w:val="none" w:sz="0" w:space="0" w:color="auto"/>
        <w:bottom w:val="none" w:sz="0" w:space="0" w:color="auto"/>
        <w:right w:val="none" w:sz="0" w:space="0" w:color="auto"/>
      </w:divBdr>
    </w:div>
    <w:div w:id="208614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rscb.org.uk/" TargetMode="External"/><Relationship Id="rId18" Type="http://schemas.openxmlformats.org/officeDocument/2006/relationships/hyperlink" Target="http://www.legislation.gov.uk/ukpga/2004/31/cont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orkingtogetheronline.co.uk/index.html" TargetMode="External"/><Relationship Id="rId7" Type="http://schemas.openxmlformats.org/officeDocument/2006/relationships/endnotes" Target="endnotes.xml"/><Relationship Id="rId12" Type="http://schemas.openxmlformats.org/officeDocument/2006/relationships/hyperlink" Target="http://www.saferchildrenyork.org.uk" TargetMode="External"/><Relationship Id="rId17" Type="http://schemas.openxmlformats.org/officeDocument/2006/relationships/hyperlink" Target="http://www.legislation.gov.uk/ukpga/1989/41/content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portal.e-lfh.org.uk/Component/Details/511790" TargetMode="External"/><Relationship Id="rId20" Type="http://schemas.openxmlformats.org/officeDocument/2006/relationships/hyperlink" Target="https://www.gmc-uk.org/ethical-guidance/ethical-guidance-for-doctors/protecting-children-and-young-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guardingchildren.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mc-uk.org/ethical-guidance/ethical-hub/adult-safeguarding" TargetMode="External"/><Relationship Id="rId23" Type="http://schemas.openxmlformats.org/officeDocument/2006/relationships/hyperlink" Target="https://www.rcgp.org.u/media/Files/CIRC/Safeguarding/Safeguarding-training-requirements-for-Primary-Care-FINAL.ashx?la=en" TargetMode="External"/><Relationship Id="rId10" Type="http://schemas.openxmlformats.org/officeDocument/2006/relationships/footer" Target="footer2.xml"/><Relationship Id="rId19" Type="http://schemas.openxmlformats.org/officeDocument/2006/relationships/hyperlink" Target="https://www.gmc-uk.org/ethical-guidance/ethical-hub/adult-safeguard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mc-uk.org/ethical-guidance/ethical-guidance-for-doctors/protecting-children-and-young-people/identifying-those-at-risk-of-or-suffering-abuse-or-neglect" TargetMode="External"/><Relationship Id="rId22" Type="http://schemas.openxmlformats.org/officeDocument/2006/relationships/hyperlink" Target="https://www.england.nhs.uk/publication/prevent-training-and-competencies-framew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A9548D626645D683D11EB29F241205"/>
        <w:category>
          <w:name w:val="General"/>
          <w:gallery w:val="placeholder"/>
        </w:category>
        <w:types>
          <w:type w:val="bbPlcHdr"/>
        </w:types>
        <w:behaviors>
          <w:behavior w:val="content"/>
        </w:behaviors>
        <w:guid w:val="{3B62643B-2D56-4953-89E1-7BD27E40469B}"/>
      </w:docPartPr>
      <w:docPartBody>
        <w:p w:rsidR="002464C2" w:rsidRDefault="002464C2" w:rsidP="002464C2">
          <w:pPr>
            <w:pStyle w:val="8DA9548D626645D683D11EB29F24120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DJIL K+ Myriad MM">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3E7"/>
    <w:rsid w:val="00121398"/>
    <w:rsid w:val="00156C51"/>
    <w:rsid w:val="00237062"/>
    <w:rsid w:val="002464C2"/>
    <w:rsid w:val="00246E1E"/>
    <w:rsid w:val="003053E7"/>
    <w:rsid w:val="00353352"/>
    <w:rsid w:val="003E3F1C"/>
    <w:rsid w:val="004514B6"/>
    <w:rsid w:val="00453F18"/>
    <w:rsid w:val="00457D40"/>
    <w:rsid w:val="00470684"/>
    <w:rsid w:val="00471000"/>
    <w:rsid w:val="00784D19"/>
    <w:rsid w:val="007A00FC"/>
    <w:rsid w:val="00872869"/>
    <w:rsid w:val="008C2F8E"/>
    <w:rsid w:val="00944CB5"/>
    <w:rsid w:val="0095471B"/>
    <w:rsid w:val="00A316EB"/>
    <w:rsid w:val="00A645C6"/>
    <w:rsid w:val="00AC753D"/>
    <w:rsid w:val="00B66E58"/>
    <w:rsid w:val="00BE5A7E"/>
    <w:rsid w:val="00C22890"/>
    <w:rsid w:val="00C463FC"/>
    <w:rsid w:val="00C914F6"/>
    <w:rsid w:val="00CB6E46"/>
    <w:rsid w:val="00CF7BB0"/>
    <w:rsid w:val="00D1239F"/>
    <w:rsid w:val="00E05ED4"/>
    <w:rsid w:val="00EF7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A9548D626645D683D11EB29F241205">
    <w:name w:val="8DA9548D626645D683D11EB29F241205"/>
    <w:rsid w:val="00246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A10A-11A4-44C0-A8C2-61FDA361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Primary Care Safeguarding Adult and Children Training Guidance</vt:lpstr>
    </vt:vector>
  </TitlesOfParts>
  <Company>WSYBCSU IT Services</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Safeguarding Adult and Children Training Guidance</dc:title>
  <dc:creator>User</dc:creator>
  <cp:lastModifiedBy>HICKLIN, Claire (NHS VALE OF YORK CCG)</cp:lastModifiedBy>
  <cp:revision>2</cp:revision>
  <cp:lastPrinted>2016-07-06T10:59:00Z</cp:lastPrinted>
  <dcterms:created xsi:type="dcterms:W3CDTF">2022-01-28T13:39:00Z</dcterms:created>
  <dcterms:modified xsi:type="dcterms:W3CDTF">2022-01-28T13:39:00Z</dcterms:modified>
</cp:coreProperties>
</file>