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62" w:rsidRDefault="00D82162" w:rsidP="00D82162">
      <w:pPr>
        <w:rPr>
          <w:rFonts w:ascii="Arial" w:hAnsi="Arial" w:cs="Arial"/>
          <w:b/>
          <w:bCs/>
          <w:color w:val="FF0000"/>
          <w:sz w:val="72"/>
          <w:szCs w:val="72"/>
        </w:rPr>
      </w:pPr>
      <w:r>
        <w:rPr>
          <w:rFonts w:ascii="Arial" w:hAnsi="Arial" w:cs="Arial"/>
          <w:b/>
          <w:bCs/>
          <w:color w:val="FF0000"/>
          <w:sz w:val="72"/>
          <w:szCs w:val="72"/>
          <w:lang w:eastAsia="en-GB"/>
        </w:rPr>
        <w:t>COVID-19 update</w:t>
      </w:r>
    </w:p>
    <w:p w:rsidR="00D82162" w:rsidRDefault="00D82162" w:rsidP="00D82162">
      <w:pPr>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4pm 29 May 2020</w:t>
      </w:r>
    </w:p>
    <w:p w:rsidR="00D82162" w:rsidRDefault="00D82162" w:rsidP="00D82162">
      <w:pPr>
        <w:jc w:val="right"/>
        <w:rPr>
          <w:rFonts w:ascii="Arial" w:hAnsi="Arial" w:cs="Arial"/>
          <w:color w:val="FF0000"/>
          <w:sz w:val="12"/>
          <w:szCs w:val="12"/>
        </w:rPr>
      </w:pPr>
    </w:p>
    <w:p w:rsidR="00D82162" w:rsidRDefault="00D82162" w:rsidP="00D82162">
      <w:pPr>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D82162" w:rsidRDefault="00D82162" w:rsidP="00D82162">
      <w:pPr>
        <w:rPr>
          <w:rFonts w:ascii="Arial" w:hAnsi="Arial" w:cs="Arial"/>
          <w:color w:val="FF0000"/>
          <w:sz w:val="28"/>
          <w:szCs w:val="28"/>
          <w:lang w:eastAsia="en-GB"/>
        </w:rPr>
      </w:pPr>
    </w:p>
    <w:p w:rsidR="00D82162" w:rsidRDefault="00D82162" w:rsidP="00D82162">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Updates to the RSS COVID-19 web page</w:t>
      </w:r>
    </w:p>
    <w:p w:rsidR="00D82162" w:rsidRDefault="00D82162" w:rsidP="00D82162">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Summary of Outpatient Services as of 28 May 2020</w:t>
      </w:r>
    </w:p>
    <w:p w:rsidR="00D82162" w:rsidRDefault="00D82162" w:rsidP="00D82162">
      <w:pPr>
        <w:rPr>
          <w:rFonts w:ascii="Arial" w:hAnsi="Arial" w:cs="Arial"/>
          <w:color w:val="FF0000"/>
          <w:sz w:val="12"/>
          <w:szCs w:val="12"/>
          <w:lang w:eastAsia="en-GB"/>
        </w:rPr>
      </w:pPr>
    </w:p>
    <w:p w:rsidR="00D82162" w:rsidRDefault="00D82162" w:rsidP="00D82162">
      <w:pPr>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D82162" w:rsidRDefault="00D82162" w:rsidP="00D82162">
      <w:pPr>
        <w:rPr>
          <w:rFonts w:ascii="Arial" w:hAnsi="Arial" w:cs="Arial"/>
          <w:color w:val="000000"/>
          <w:sz w:val="12"/>
          <w:szCs w:val="12"/>
          <w:lang w:eastAsia="en-GB"/>
        </w:rPr>
      </w:pPr>
    </w:p>
    <w:p w:rsidR="00D82162" w:rsidRDefault="00D82162" w:rsidP="00D82162">
      <w:pPr>
        <w:pStyle w:val="ListParagraph"/>
        <w:numPr>
          <w:ilvl w:val="0"/>
          <w:numId w:val="2"/>
        </w:numPr>
        <w:spacing w:line="276" w:lineRule="auto"/>
        <w:rPr>
          <w:rFonts w:ascii="Arial" w:hAnsi="Arial" w:cs="Arial"/>
          <w:color w:val="000000"/>
          <w:sz w:val="24"/>
          <w:szCs w:val="24"/>
          <w:lang w:eastAsia="en-GB"/>
        </w:rPr>
      </w:pPr>
      <w:r>
        <w:rPr>
          <w:rFonts w:ascii="Arial" w:hAnsi="Arial" w:cs="Arial"/>
          <w:color w:val="000000"/>
          <w:sz w:val="24"/>
          <w:szCs w:val="24"/>
          <w:lang w:eastAsia="en-GB"/>
        </w:rPr>
        <w:t>Summary of outpatient services as of 28 May 2020</w:t>
      </w:r>
    </w:p>
    <w:p w:rsidR="00D82162" w:rsidRDefault="00D82162" w:rsidP="00D82162">
      <w:pPr>
        <w:rPr>
          <w:rFonts w:ascii="Arial" w:hAnsi="Arial" w:cs="Arial"/>
          <w:color w:val="000000"/>
          <w:sz w:val="12"/>
          <w:szCs w:val="12"/>
          <w:lang w:eastAsia="en-GB"/>
        </w:rPr>
      </w:pPr>
    </w:p>
    <w:p w:rsidR="00D82162" w:rsidRDefault="00D82162" w:rsidP="00D82162">
      <w:pPr>
        <w:rPr>
          <w:rFonts w:ascii="Arial" w:hAnsi="Arial" w:cs="Arial"/>
          <w:b/>
          <w:bCs/>
          <w:color w:val="000000"/>
          <w:sz w:val="24"/>
          <w:szCs w:val="24"/>
          <w:lang w:eastAsia="en-GB"/>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D82162" w:rsidRDefault="00D82162" w:rsidP="00D82162">
      <w:pPr>
        <w:rPr>
          <w:rFonts w:ascii="Arial" w:hAnsi="Arial" w:cs="Arial"/>
          <w:color w:val="FF0000"/>
          <w:sz w:val="12"/>
          <w:szCs w:val="12"/>
          <w:lang w:eastAsia="en-GB"/>
        </w:rPr>
      </w:pPr>
    </w:p>
    <w:p w:rsidR="00D82162" w:rsidRDefault="00D82162" w:rsidP="00D82162">
      <w:pPr>
        <w:rPr>
          <w:rFonts w:ascii="Arial" w:hAnsi="Arial" w:cs="Arial"/>
          <w:b/>
          <w:bCs/>
          <w:color w:val="000000"/>
          <w:sz w:val="36"/>
          <w:szCs w:val="36"/>
          <w:lang w:eastAsia="en-GB"/>
        </w:rPr>
      </w:pPr>
      <w:r>
        <w:rPr>
          <w:rFonts w:ascii="Arial" w:hAnsi="Arial" w:cs="Arial"/>
          <w:b/>
          <w:bCs/>
          <w:color w:val="FF0000"/>
          <w:sz w:val="36"/>
          <w:szCs w:val="36"/>
          <w:lang w:eastAsia="en-GB"/>
        </w:rPr>
        <w:t>Updates to the RSS COVID-19 web page</w:t>
      </w:r>
    </w:p>
    <w:p w:rsidR="00D82162" w:rsidRDefault="00D82162" w:rsidP="00D82162">
      <w:pPr>
        <w:shd w:val="clear" w:color="auto" w:fill="FFFFFF"/>
        <w:rPr>
          <w:rFonts w:ascii="Arial" w:hAnsi="Arial" w:cs="Arial"/>
          <w:color w:val="FF0000"/>
          <w:sz w:val="6"/>
          <w:szCs w:val="6"/>
          <w:lang w:eastAsia="en-GB"/>
        </w:rPr>
      </w:pPr>
    </w:p>
    <w:p w:rsidR="00D82162" w:rsidRDefault="00D82162" w:rsidP="00D82162">
      <w:pPr>
        <w:shd w:val="clear" w:color="auto" w:fill="FFFFFF"/>
        <w:rPr>
          <w:rFonts w:ascii="Arial" w:hAnsi="Arial" w:cs="Arial"/>
          <w:color w:val="FF0000"/>
          <w:sz w:val="28"/>
          <w:szCs w:val="28"/>
          <w:lang w:eastAsia="en-GB"/>
        </w:rPr>
      </w:pPr>
      <w:r>
        <w:rPr>
          <w:rFonts w:ascii="Arial" w:hAnsi="Arial" w:cs="Arial"/>
          <w:color w:val="FF0000"/>
          <w:sz w:val="28"/>
          <w:szCs w:val="28"/>
          <w:lang w:eastAsia="en-GB"/>
        </w:rPr>
        <w:t>National and regional updates</w:t>
      </w:r>
    </w:p>
    <w:p w:rsidR="00D82162" w:rsidRDefault="00D82162" w:rsidP="00D82162">
      <w:pPr>
        <w:shd w:val="clear" w:color="auto" w:fill="FFFFFF"/>
        <w:spacing w:line="312" w:lineRule="atLeast"/>
        <w:rPr>
          <w:rFonts w:ascii="Arial" w:hAnsi="Arial" w:cs="Arial"/>
          <w:color w:val="0070C0"/>
          <w:sz w:val="24"/>
          <w:szCs w:val="24"/>
          <w:u w:val="single"/>
          <w:lang w:eastAsia="en-GB"/>
        </w:rPr>
      </w:pPr>
      <w:hyperlink r:id="rId7" w:history="1">
        <w:r>
          <w:rPr>
            <w:rStyle w:val="Hyperlink"/>
            <w:rFonts w:ascii="Arial" w:hAnsi="Arial" w:cs="Arial"/>
            <w:color w:val="0070C0"/>
            <w:sz w:val="24"/>
            <w:szCs w:val="24"/>
            <w:lang w:eastAsia="en-GB"/>
          </w:rPr>
          <w:t>NHS Test and Trace - Guidance for employers and businesses </w:t>
        </w:r>
      </w:hyperlink>
    </w:p>
    <w:p w:rsidR="00D82162" w:rsidRDefault="00D82162" w:rsidP="00D82162">
      <w:pPr>
        <w:shd w:val="clear" w:color="auto" w:fill="FFFFFF"/>
        <w:spacing w:line="312" w:lineRule="atLeast"/>
        <w:rPr>
          <w:rFonts w:ascii="Arial" w:hAnsi="Arial" w:cs="Arial"/>
          <w:color w:val="0070C0"/>
          <w:sz w:val="24"/>
          <w:szCs w:val="24"/>
          <w:u w:val="single"/>
          <w:lang w:eastAsia="en-GB"/>
        </w:rPr>
      </w:pPr>
      <w:hyperlink r:id="rId8" w:history="1">
        <w:r>
          <w:rPr>
            <w:rStyle w:val="Hyperlink"/>
            <w:rFonts w:ascii="Arial" w:hAnsi="Arial" w:cs="Arial"/>
            <w:color w:val="0070C0"/>
            <w:sz w:val="24"/>
            <w:szCs w:val="24"/>
            <w:lang w:eastAsia="en-GB"/>
          </w:rPr>
          <w:t>NHS Test and Trace - Q&amp;A for external stakeholders</w:t>
        </w:r>
      </w:hyperlink>
      <w:r>
        <w:rPr>
          <w:rFonts w:ascii="Arial" w:hAnsi="Arial" w:cs="Arial"/>
          <w:color w:val="0070C0"/>
          <w:sz w:val="24"/>
          <w:szCs w:val="24"/>
          <w:u w:val="single"/>
          <w:lang w:eastAsia="en-GB"/>
        </w:rPr>
        <w:t> </w:t>
      </w:r>
    </w:p>
    <w:p w:rsidR="00D82162" w:rsidRDefault="00D82162" w:rsidP="00D82162">
      <w:pPr>
        <w:shd w:val="clear" w:color="auto" w:fill="FFFFFF"/>
        <w:spacing w:line="312" w:lineRule="atLeast"/>
        <w:rPr>
          <w:rFonts w:ascii="Arial" w:hAnsi="Arial" w:cs="Arial"/>
          <w:color w:val="0070C0"/>
          <w:sz w:val="24"/>
          <w:szCs w:val="24"/>
          <w:u w:val="single"/>
          <w:lang w:eastAsia="en-GB"/>
        </w:rPr>
      </w:pPr>
      <w:hyperlink r:id="rId9" w:history="1">
        <w:r>
          <w:rPr>
            <w:rStyle w:val="Hyperlink"/>
            <w:rFonts w:ascii="Arial" w:hAnsi="Arial" w:cs="Arial"/>
            <w:color w:val="0070C0"/>
            <w:sz w:val="24"/>
            <w:szCs w:val="24"/>
            <w:lang w:eastAsia="en-GB"/>
          </w:rPr>
          <w:t>NHS Test and Trace - Press notice</w:t>
        </w:r>
      </w:hyperlink>
      <w:r>
        <w:rPr>
          <w:rFonts w:ascii="Arial" w:hAnsi="Arial" w:cs="Arial"/>
          <w:color w:val="0070C0"/>
          <w:sz w:val="24"/>
          <w:szCs w:val="24"/>
          <w:u w:val="single"/>
          <w:lang w:eastAsia="en-GB"/>
        </w:rPr>
        <w:t> </w:t>
      </w:r>
    </w:p>
    <w:p w:rsidR="00D82162" w:rsidRDefault="00D82162" w:rsidP="00D82162">
      <w:pPr>
        <w:shd w:val="clear" w:color="auto" w:fill="FFFFFF"/>
        <w:spacing w:line="312" w:lineRule="atLeast"/>
        <w:rPr>
          <w:rFonts w:ascii="Arial" w:hAnsi="Arial" w:cs="Arial"/>
          <w:color w:val="0070C0"/>
          <w:sz w:val="24"/>
          <w:szCs w:val="24"/>
          <w:u w:val="single"/>
          <w:lang w:eastAsia="en-GB"/>
        </w:rPr>
      </w:pPr>
      <w:hyperlink r:id="rId10" w:history="1">
        <w:r>
          <w:rPr>
            <w:rStyle w:val="Hyperlink"/>
            <w:rFonts w:ascii="Arial" w:hAnsi="Arial" w:cs="Arial"/>
            <w:color w:val="0070C0"/>
            <w:sz w:val="24"/>
            <w:szCs w:val="24"/>
            <w:lang w:eastAsia="en-GB"/>
          </w:rPr>
          <w:t>Principles of safe video consulting in general practice during COVID-19</w:t>
        </w:r>
      </w:hyperlink>
      <w:r>
        <w:rPr>
          <w:rFonts w:ascii="Arial" w:hAnsi="Arial" w:cs="Arial"/>
          <w:color w:val="0070C0"/>
          <w:sz w:val="24"/>
          <w:szCs w:val="24"/>
          <w:u w:val="single"/>
          <w:lang w:eastAsia="en-GB"/>
        </w:rPr>
        <w:t> </w:t>
      </w:r>
    </w:p>
    <w:p w:rsidR="00D82162" w:rsidRDefault="00D82162" w:rsidP="00D82162">
      <w:pPr>
        <w:shd w:val="clear" w:color="auto" w:fill="FFFFFF"/>
        <w:spacing w:line="312" w:lineRule="atLeast"/>
        <w:rPr>
          <w:rFonts w:ascii="Arial" w:hAnsi="Arial" w:cs="Arial"/>
          <w:color w:val="0070C0"/>
          <w:sz w:val="24"/>
          <w:szCs w:val="24"/>
          <w:u w:val="single"/>
          <w:lang w:eastAsia="en-GB"/>
        </w:rPr>
      </w:pPr>
      <w:hyperlink r:id="rId11" w:history="1">
        <w:r>
          <w:rPr>
            <w:rStyle w:val="Hyperlink"/>
            <w:rFonts w:ascii="Arial" w:hAnsi="Arial" w:cs="Arial"/>
            <w:color w:val="0070C0"/>
            <w:sz w:val="24"/>
            <w:szCs w:val="24"/>
            <w:lang w:eastAsia="en-GB"/>
          </w:rPr>
          <w:t>Resumption of dental services in England</w:t>
        </w:r>
      </w:hyperlink>
      <w:r>
        <w:rPr>
          <w:rFonts w:ascii="Arial" w:hAnsi="Arial" w:cs="Arial"/>
          <w:color w:val="0070C0"/>
          <w:sz w:val="24"/>
          <w:szCs w:val="24"/>
          <w:u w:val="single"/>
          <w:lang w:eastAsia="en-GB"/>
        </w:rPr>
        <w:t> </w:t>
      </w:r>
    </w:p>
    <w:p w:rsidR="00D82162" w:rsidRDefault="00D82162" w:rsidP="00D82162">
      <w:pPr>
        <w:shd w:val="clear" w:color="auto" w:fill="FFFFFF"/>
        <w:spacing w:line="495" w:lineRule="atLeast"/>
        <w:rPr>
          <w:rFonts w:ascii="Arial" w:hAnsi="Arial" w:cs="Arial"/>
          <w:color w:val="0070C0"/>
          <w:sz w:val="28"/>
          <w:szCs w:val="28"/>
          <w:lang w:eastAsia="en-GB"/>
        </w:rPr>
      </w:pPr>
      <w:r>
        <w:rPr>
          <w:rFonts w:ascii="Arial" w:hAnsi="Arial" w:cs="Arial"/>
          <w:color w:val="FF0000"/>
          <w:sz w:val="28"/>
          <w:szCs w:val="28"/>
          <w:lang w:eastAsia="en-GB"/>
        </w:rPr>
        <w:t>Provider updates</w:t>
      </w:r>
    </w:p>
    <w:p w:rsidR="00D82162" w:rsidRDefault="00D82162" w:rsidP="00D82162">
      <w:pPr>
        <w:shd w:val="clear" w:color="auto" w:fill="FFFFFF"/>
        <w:spacing w:line="312" w:lineRule="atLeast"/>
        <w:rPr>
          <w:rFonts w:ascii="Arial" w:hAnsi="Arial" w:cs="Arial"/>
          <w:color w:val="231F20"/>
          <w:sz w:val="24"/>
          <w:szCs w:val="24"/>
          <w:u w:val="single"/>
          <w:lang w:eastAsia="en-GB"/>
        </w:rPr>
      </w:pPr>
      <w:hyperlink r:id="rId12" w:history="1">
        <w:r>
          <w:rPr>
            <w:rStyle w:val="Hyperlink"/>
            <w:rFonts w:ascii="Arial" w:hAnsi="Arial" w:cs="Arial"/>
            <w:color w:val="0070C0"/>
            <w:sz w:val="24"/>
            <w:szCs w:val="24"/>
            <w:lang w:eastAsia="en-GB"/>
          </w:rPr>
          <w:t>Routine referrals and care at NHS and independent sector hospitals</w:t>
        </w:r>
      </w:hyperlink>
      <w:r>
        <w:rPr>
          <w:rFonts w:ascii="Arial" w:hAnsi="Arial" w:cs="Arial"/>
          <w:color w:val="0070C0"/>
          <w:sz w:val="24"/>
          <w:szCs w:val="24"/>
          <w:u w:val="single"/>
          <w:lang w:eastAsia="en-GB"/>
        </w:rPr>
        <w:t> </w:t>
      </w:r>
    </w:p>
    <w:p w:rsidR="00D82162" w:rsidRDefault="00D82162" w:rsidP="00D82162">
      <w:pPr>
        <w:shd w:val="clear" w:color="auto" w:fill="FFFFFF"/>
        <w:spacing w:line="495" w:lineRule="atLeast"/>
        <w:rPr>
          <w:rFonts w:ascii="Arial" w:hAnsi="Arial" w:cs="Arial"/>
          <w:color w:val="FF0000"/>
          <w:sz w:val="28"/>
          <w:szCs w:val="28"/>
          <w:lang w:eastAsia="en-GB"/>
        </w:rPr>
      </w:pPr>
      <w:r>
        <w:rPr>
          <w:rFonts w:ascii="Arial" w:hAnsi="Arial" w:cs="Arial"/>
          <w:color w:val="FF0000"/>
          <w:sz w:val="28"/>
          <w:szCs w:val="28"/>
          <w:lang w:eastAsia="en-GB"/>
        </w:rPr>
        <w:t>Safeguarding</w:t>
      </w:r>
    </w:p>
    <w:p w:rsidR="00D82162" w:rsidRDefault="00D82162" w:rsidP="00D82162">
      <w:pPr>
        <w:shd w:val="clear" w:color="auto" w:fill="FFFFFF"/>
        <w:spacing w:line="312" w:lineRule="atLeast"/>
        <w:rPr>
          <w:rFonts w:ascii="Arial" w:hAnsi="Arial" w:cs="Arial"/>
          <w:color w:val="0070C0"/>
          <w:sz w:val="24"/>
          <w:szCs w:val="24"/>
          <w:u w:val="single"/>
          <w:lang w:eastAsia="en-GB"/>
        </w:rPr>
      </w:pPr>
      <w:hyperlink r:id="rId13" w:history="1">
        <w:r>
          <w:rPr>
            <w:rStyle w:val="Hyperlink"/>
            <w:rFonts w:ascii="Arial" w:hAnsi="Arial" w:cs="Arial"/>
            <w:color w:val="0070C0"/>
            <w:sz w:val="24"/>
            <w:szCs w:val="24"/>
            <w:lang w:eastAsia="en-GB"/>
          </w:rPr>
          <w:t>Learning Disabilities Mortality Review (</w:t>
        </w:r>
        <w:proofErr w:type="spellStart"/>
        <w:r>
          <w:rPr>
            <w:rStyle w:val="Hyperlink"/>
            <w:rFonts w:ascii="Arial" w:hAnsi="Arial" w:cs="Arial"/>
            <w:color w:val="0070C0"/>
            <w:sz w:val="24"/>
            <w:szCs w:val="24"/>
            <w:lang w:eastAsia="en-GB"/>
          </w:rPr>
          <w:t>LeDeR</w:t>
        </w:r>
        <w:proofErr w:type="spellEnd"/>
        <w:r>
          <w:rPr>
            <w:rStyle w:val="Hyperlink"/>
            <w:rFonts w:ascii="Arial" w:hAnsi="Arial" w:cs="Arial"/>
            <w:color w:val="0070C0"/>
            <w:sz w:val="24"/>
            <w:szCs w:val="24"/>
            <w:lang w:eastAsia="en-GB"/>
          </w:rPr>
          <w:t>) programme</w:t>
        </w:r>
      </w:hyperlink>
      <w:r>
        <w:rPr>
          <w:rFonts w:ascii="Arial" w:hAnsi="Arial" w:cs="Arial"/>
          <w:color w:val="0070C0"/>
          <w:sz w:val="24"/>
          <w:szCs w:val="24"/>
          <w:u w:val="single"/>
          <w:lang w:eastAsia="en-GB"/>
        </w:rPr>
        <w:t> </w:t>
      </w:r>
    </w:p>
    <w:p w:rsidR="00D82162" w:rsidRDefault="00D82162" w:rsidP="00D82162">
      <w:pPr>
        <w:shd w:val="clear" w:color="auto" w:fill="FFFFFF"/>
        <w:spacing w:line="312" w:lineRule="atLeast"/>
        <w:rPr>
          <w:rFonts w:ascii="Arial" w:hAnsi="Arial" w:cs="Arial"/>
          <w:color w:val="0070C0"/>
          <w:sz w:val="24"/>
          <w:szCs w:val="24"/>
          <w:u w:val="single"/>
          <w:lang w:eastAsia="en-GB"/>
        </w:rPr>
      </w:pPr>
      <w:hyperlink r:id="rId14" w:history="1">
        <w:r>
          <w:rPr>
            <w:rStyle w:val="Hyperlink"/>
            <w:rFonts w:ascii="Arial" w:hAnsi="Arial" w:cs="Arial"/>
            <w:color w:val="0070C0"/>
            <w:sz w:val="24"/>
            <w:szCs w:val="24"/>
            <w:lang w:eastAsia="en-GB"/>
          </w:rPr>
          <w:t>York MASH: Safeguarding Children Together Campaign. Monday 1st June 2020 – Friday 5th June 2020 (Campaign Briefing for Partners)</w:t>
        </w:r>
      </w:hyperlink>
      <w:r>
        <w:rPr>
          <w:rFonts w:ascii="Arial" w:hAnsi="Arial" w:cs="Arial"/>
          <w:color w:val="0070C0"/>
          <w:sz w:val="24"/>
          <w:szCs w:val="24"/>
          <w:u w:val="single"/>
          <w:lang w:eastAsia="en-GB"/>
        </w:rPr>
        <w:t> </w:t>
      </w:r>
    </w:p>
    <w:p w:rsidR="00D82162" w:rsidRDefault="00D82162" w:rsidP="00D82162">
      <w:pPr>
        <w:rPr>
          <w:rFonts w:ascii="Arial" w:hAnsi="Arial" w:cs="Arial"/>
          <w:color w:val="000000"/>
          <w:sz w:val="12"/>
          <w:szCs w:val="12"/>
          <w:lang w:eastAsia="en-GB"/>
        </w:rPr>
      </w:pPr>
    </w:p>
    <w:p w:rsidR="00D82162" w:rsidRDefault="00D82162" w:rsidP="00D82162">
      <w:pPr>
        <w:rPr>
          <w:rFonts w:ascii="Arial" w:hAnsi="Arial" w:cs="Arial"/>
          <w:b/>
          <w:bCs/>
          <w:color w:val="FF0000"/>
          <w:sz w:val="36"/>
          <w:szCs w:val="36"/>
          <w:lang w:eastAsia="en-GB"/>
        </w:rPr>
      </w:pPr>
      <w:r>
        <w:rPr>
          <w:rFonts w:ascii="Arial" w:hAnsi="Arial" w:cs="Arial"/>
          <w:b/>
          <w:bCs/>
          <w:color w:val="FF0000"/>
          <w:sz w:val="36"/>
          <w:szCs w:val="36"/>
          <w:lang w:eastAsia="en-GB"/>
        </w:rPr>
        <w:t>Summary of Outpatient Services as of 28 May 2020</w:t>
      </w:r>
    </w:p>
    <w:p w:rsidR="00D82162" w:rsidRDefault="00D82162" w:rsidP="00D82162">
      <w:pPr>
        <w:rPr>
          <w:rFonts w:ascii="Arial" w:hAnsi="Arial" w:cs="Arial"/>
          <w:color w:val="000000"/>
          <w:sz w:val="24"/>
          <w:szCs w:val="24"/>
          <w:lang w:eastAsia="en-GB"/>
        </w:rPr>
      </w:pPr>
      <w:r>
        <w:rPr>
          <w:rFonts w:ascii="Arial" w:hAnsi="Arial" w:cs="Arial"/>
          <w:color w:val="000000"/>
          <w:sz w:val="24"/>
          <w:szCs w:val="24"/>
          <w:lang w:eastAsia="en-GB"/>
        </w:rPr>
        <w:t>This document is for internal use only, hence circulation is via the attachment.  It will be added soon to the COVID-19 web page as an N3 connection only. The information is for North Yorkshire and York and is correct as of the 28 May 2020, but may be subject to change at short notice.  For other providers please refer to pages 8-11.</w:t>
      </w:r>
    </w:p>
    <w:p w:rsidR="00D82162" w:rsidRDefault="00D82162" w:rsidP="00D82162">
      <w:pPr>
        <w:rPr>
          <w:rFonts w:ascii="Arial" w:hAnsi="Arial" w:cs="Arial"/>
          <w:color w:val="000000"/>
          <w:sz w:val="12"/>
          <w:szCs w:val="12"/>
          <w:lang w:eastAsia="en-GB"/>
        </w:rPr>
      </w:pPr>
    </w:p>
    <w:p w:rsidR="00D82162" w:rsidRDefault="00D82162" w:rsidP="00D82162">
      <w:pPr>
        <w:rPr>
          <w:rFonts w:ascii="Arial" w:hAnsi="Arial" w:cs="Arial"/>
          <w:b/>
          <w:bCs/>
          <w:color w:val="000000"/>
          <w:sz w:val="36"/>
          <w:szCs w:val="36"/>
          <w:lang w:eastAsia="en-GB"/>
        </w:rPr>
      </w:pPr>
      <w:r>
        <w:rPr>
          <w:rFonts w:ascii="Arial" w:hAnsi="Arial" w:cs="Arial"/>
          <w:b/>
          <w:bCs/>
          <w:color w:val="FF0000"/>
          <w:sz w:val="36"/>
          <w:szCs w:val="36"/>
          <w:lang w:eastAsia="en-GB"/>
        </w:rPr>
        <w:t>Primary Care COVID-19 update - 28 May 2020</w:t>
      </w:r>
    </w:p>
    <w:p w:rsidR="007E000D" w:rsidRDefault="00D82162" w:rsidP="00D82162">
      <w:r>
        <w:rPr>
          <w:rFonts w:ascii="Arial" w:hAnsi="Arial" w:cs="Arial"/>
          <w:color w:val="000000"/>
          <w:sz w:val="24"/>
          <w:szCs w:val="24"/>
          <w:lang w:eastAsia="en-GB"/>
        </w:rPr>
        <w:t>Please note, due to no significant updates, the COVID-19 bulletin was not circulated on the 28 May 2020.</w:t>
      </w:r>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026F2"/>
    <w:multiLevelType w:val="hybridMultilevel"/>
    <w:tmpl w:val="72C686A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DFC7FB9"/>
    <w:multiLevelType w:val="hybridMultilevel"/>
    <w:tmpl w:val="639E35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62"/>
    <w:rsid w:val="00196207"/>
    <w:rsid w:val="008422C7"/>
    <w:rsid w:val="00D82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82162"/>
    <w:rPr>
      <w:color w:val="0000FF"/>
      <w:u w:val="single"/>
    </w:rPr>
  </w:style>
  <w:style w:type="paragraph" w:styleId="ListParagraph">
    <w:name w:val="List Paragraph"/>
    <w:basedOn w:val="Normal"/>
    <w:uiPriority w:val="34"/>
    <w:qFormat/>
    <w:rsid w:val="00D82162"/>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82162"/>
    <w:rPr>
      <w:color w:val="0000FF"/>
      <w:u w:val="single"/>
    </w:rPr>
  </w:style>
  <w:style w:type="paragraph" w:styleId="ListParagraph">
    <w:name w:val="List Paragraph"/>
    <w:basedOn w:val="Normal"/>
    <w:uiPriority w:val="34"/>
    <w:qFormat/>
    <w:rsid w:val="00D82162"/>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3995&amp;inline=1" TargetMode="External"/><Relationship Id="rId13" Type="http://schemas.openxmlformats.org/officeDocument/2006/relationships/hyperlink" Target="https://www.valeofyorkccg.nhs.uk/seecmsfile/?id=3992&amp;inline=1" TargetMode="External"/><Relationship Id="rId3" Type="http://schemas.microsoft.com/office/2007/relationships/stylesWithEffects" Target="stylesWithEffects.xml"/><Relationship Id="rId7" Type="http://schemas.openxmlformats.org/officeDocument/2006/relationships/hyperlink" Target="https://www.valeofyorkccg.nhs.uk/seecmsfile/?id=3994&amp;inline=1" TargetMode="External"/><Relationship Id="rId12" Type="http://schemas.openxmlformats.org/officeDocument/2006/relationships/hyperlink" Target="https://www.valeofyorkccg.nhs.uk/seecmsfile/?id=3990&amp;inline=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hyperlink" Target="https://www.valeofyorkccg.nhs.uk/seecmsfile/?id=3991&amp;inline=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leofyorkccg.nhs.uk/seecmsfile/?id=3996&amp;inline=1" TargetMode="External"/><Relationship Id="rId4" Type="http://schemas.openxmlformats.org/officeDocument/2006/relationships/settings" Target="settings.xml"/><Relationship Id="rId9" Type="http://schemas.openxmlformats.org/officeDocument/2006/relationships/hyperlink" Target="https://www.valeofyorkccg.nhs.uk/seecmsfile/?id=3993&amp;inline=1" TargetMode="External"/><Relationship Id="rId14" Type="http://schemas.openxmlformats.org/officeDocument/2006/relationships/hyperlink" Target="https://www.valeofyorkccg.nhs.uk/seecmsfile/?id=3989&amp;inlin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2020-06-01T09:28:00Z</dcterms:created>
  <dcterms:modified xsi:type="dcterms:W3CDTF">2020-06-01T09:28:00Z</dcterms:modified>
</cp:coreProperties>
</file>