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95D" w:rsidRDefault="0048795D" w:rsidP="0048795D">
      <w:pPr>
        <w:rPr>
          <w:rFonts w:ascii="Arial" w:hAnsi="Arial" w:cs="Arial"/>
          <w:b/>
          <w:bCs/>
          <w:color w:val="FF0000"/>
          <w:sz w:val="72"/>
          <w:szCs w:val="72"/>
        </w:rPr>
      </w:pPr>
      <w:r>
        <w:rPr>
          <w:rFonts w:ascii="Arial" w:hAnsi="Arial" w:cs="Arial"/>
          <w:b/>
          <w:bCs/>
          <w:color w:val="FF0000"/>
          <w:sz w:val="72"/>
          <w:szCs w:val="72"/>
          <w:lang w:eastAsia="en-GB"/>
        </w:rPr>
        <w:t>COVID-19 update</w:t>
      </w:r>
    </w:p>
    <w:p w:rsidR="0048795D" w:rsidRDefault="0048795D" w:rsidP="0048795D">
      <w:pPr>
        <w:jc w:val="right"/>
        <w:rPr>
          <w:rFonts w:ascii="Arial" w:hAnsi="Arial" w:cs="Arial"/>
          <w:b/>
          <w:bCs/>
          <w:color w:val="FF0000"/>
          <w:sz w:val="24"/>
          <w:szCs w:val="24"/>
          <w:lang w:eastAsia="en-GB"/>
        </w:rPr>
      </w:pPr>
      <w:r>
        <w:rPr>
          <w:rFonts w:ascii="Arial" w:hAnsi="Arial" w:cs="Arial"/>
          <w:b/>
          <w:bCs/>
          <w:color w:val="FF0000"/>
          <w:sz w:val="24"/>
          <w:szCs w:val="24"/>
          <w:lang w:eastAsia="en-GB"/>
        </w:rPr>
        <w:t>Information correct as of 3pm 11 May 2020</w:t>
      </w:r>
    </w:p>
    <w:p w:rsidR="0048795D" w:rsidRDefault="0048795D" w:rsidP="0048795D">
      <w:pPr>
        <w:jc w:val="right"/>
        <w:rPr>
          <w:rFonts w:ascii="Arial" w:hAnsi="Arial" w:cs="Arial"/>
          <w:color w:val="000000"/>
          <w:sz w:val="12"/>
          <w:szCs w:val="12"/>
        </w:rPr>
      </w:pPr>
    </w:p>
    <w:p w:rsidR="0048795D" w:rsidRDefault="0048795D" w:rsidP="0048795D">
      <w:pPr>
        <w:rPr>
          <w:rFonts w:ascii="Arial" w:hAnsi="Arial" w:cs="Arial"/>
          <w:b/>
          <w:bCs/>
          <w:color w:val="FF0000"/>
          <w:sz w:val="28"/>
          <w:szCs w:val="28"/>
          <w:lang w:eastAsia="en-GB"/>
        </w:rPr>
      </w:pPr>
      <w:r>
        <w:rPr>
          <w:rFonts w:ascii="Arial" w:hAnsi="Arial" w:cs="Arial"/>
          <w:b/>
          <w:bCs/>
          <w:color w:val="FF0000"/>
          <w:sz w:val="28"/>
          <w:szCs w:val="28"/>
          <w:lang w:eastAsia="en-GB"/>
        </w:rPr>
        <w:t>In this edition</w:t>
      </w:r>
    </w:p>
    <w:p w:rsidR="0048795D" w:rsidRDefault="0048795D" w:rsidP="0048795D">
      <w:pPr>
        <w:rPr>
          <w:rFonts w:ascii="Arial" w:hAnsi="Arial" w:cs="Arial"/>
          <w:color w:val="FF0000"/>
          <w:sz w:val="12"/>
          <w:szCs w:val="12"/>
          <w:lang w:eastAsia="en-GB"/>
        </w:rPr>
      </w:pPr>
    </w:p>
    <w:p w:rsidR="0048795D" w:rsidRDefault="0048795D" w:rsidP="0048795D">
      <w:pPr>
        <w:pStyle w:val="ListParagraph"/>
        <w:numPr>
          <w:ilvl w:val="0"/>
          <w:numId w:val="1"/>
        </w:numPr>
        <w:spacing w:line="276" w:lineRule="auto"/>
        <w:rPr>
          <w:rFonts w:ascii="Arial" w:hAnsi="Arial" w:cs="Arial"/>
          <w:color w:val="FF0000"/>
          <w:sz w:val="28"/>
          <w:szCs w:val="28"/>
          <w:lang w:val="en-US" w:eastAsia="en-GB"/>
        </w:rPr>
      </w:pPr>
      <w:r>
        <w:rPr>
          <w:rFonts w:ascii="Arial" w:hAnsi="Arial" w:cs="Arial"/>
          <w:color w:val="FF0000"/>
          <w:sz w:val="28"/>
          <w:szCs w:val="28"/>
          <w:lang w:val="en-US" w:eastAsia="en-GB"/>
        </w:rPr>
        <w:t>Updates to the RSS COVID-19 webpage</w:t>
      </w:r>
    </w:p>
    <w:p w:rsidR="0048795D" w:rsidRDefault="0048795D" w:rsidP="0048795D">
      <w:pPr>
        <w:pStyle w:val="ListParagraph"/>
        <w:numPr>
          <w:ilvl w:val="0"/>
          <w:numId w:val="1"/>
        </w:numPr>
        <w:spacing w:line="276" w:lineRule="auto"/>
        <w:rPr>
          <w:rFonts w:ascii="Arial" w:hAnsi="Arial" w:cs="Arial"/>
          <w:color w:val="FF0000"/>
          <w:sz w:val="28"/>
          <w:szCs w:val="28"/>
          <w:lang w:val="en-US" w:eastAsia="en-GB"/>
        </w:rPr>
      </w:pPr>
      <w:r>
        <w:rPr>
          <w:rFonts w:ascii="Arial" w:hAnsi="Arial" w:cs="Arial"/>
          <w:color w:val="FF0000"/>
          <w:sz w:val="28"/>
          <w:szCs w:val="28"/>
          <w:lang w:val="en-US" w:eastAsia="en-GB"/>
        </w:rPr>
        <w:t>Heart failure provision - Rapid Access Heart Failure Clinic</w:t>
      </w:r>
    </w:p>
    <w:p w:rsidR="0048795D" w:rsidRDefault="0048795D" w:rsidP="0048795D">
      <w:pPr>
        <w:pStyle w:val="ListParagraph"/>
        <w:numPr>
          <w:ilvl w:val="0"/>
          <w:numId w:val="1"/>
        </w:numPr>
        <w:spacing w:line="276" w:lineRule="auto"/>
        <w:rPr>
          <w:rFonts w:ascii="Arial" w:hAnsi="Arial" w:cs="Arial"/>
          <w:color w:val="000000"/>
          <w:sz w:val="28"/>
          <w:szCs w:val="28"/>
          <w:lang w:eastAsia="en-GB"/>
        </w:rPr>
      </w:pPr>
      <w:r>
        <w:rPr>
          <w:rFonts w:ascii="Arial" w:hAnsi="Arial" w:cs="Arial"/>
          <w:color w:val="FF0000"/>
          <w:sz w:val="28"/>
          <w:szCs w:val="28"/>
          <w:lang w:val="en-US" w:eastAsia="en-GB"/>
        </w:rPr>
        <w:t>CAS ALERT Tiger Eye Protectors</w:t>
      </w:r>
    </w:p>
    <w:p w:rsidR="0048795D" w:rsidRDefault="0048795D" w:rsidP="0048795D">
      <w:pPr>
        <w:pStyle w:val="ListParagraph"/>
        <w:numPr>
          <w:ilvl w:val="0"/>
          <w:numId w:val="1"/>
        </w:numPr>
        <w:spacing w:line="276" w:lineRule="auto"/>
        <w:rPr>
          <w:rFonts w:ascii="Arial" w:hAnsi="Arial" w:cs="Arial"/>
          <w:color w:val="FF0000"/>
          <w:sz w:val="28"/>
          <w:szCs w:val="28"/>
          <w:lang w:eastAsia="en-GB"/>
        </w:rPr>
      </w:pPr>
      <w:r>
        <w:rPr>
          <w:rFonts w:ascii="Arial" w:hAnsi="Arial" w:cs="Arial"/>
          <w:color w:val="FF0000"/>
          <w:sz w:val="28"/>
          <w:szCs w:val="28"/>
          <w:lang w:eastAsia="en-GB"/>
        </w:rPr>
        <w:t>Palliative and end of life care information sessions</w:t>
      </w:r>
    </w:p>
    <w:p w:rsidR="0048795D" w:rsidRDefault="0048795D" w:rsidP="0048795D">
      <w:pPr>
        <w:pStyle w:val="ListParagraph"/>
        <w:numPr>
          <w:ilvl w:val="0"/>
          <w:numId w:val="1"/>
        </w:numPr>
        <w:spacing w:line="276" w:lineRule="auto"/>
        <w:rPr>
          <w:rFonts w:ascii="Arial" w:hAnsi="Arial" w:cs="Arial"/>
          <w:color w:val="FF0000"/>
          <w:sz w:val="28"/>
          <w:szCs w:val="28"/>
          <w:lang w:eastAsia="en-GB"/>
        </w:rPr>
      </w:pPr>
      <w:r>
        <w:rPr>
          <w:rFonts w:ascii="Arial" w:hAnsi="Arial" w:cs="Arial"/>
          <w:color w:val="FF0000"/>
          <w:sz w:val="28"/>
          <w:szCs w:val="28"/>
          <w:lang w:eastAsia="en-GB"/>
        </w:rPr>
        <w:t>Research - COVID19 and its effect on the mental wellbeing of NHS staff</w:t>
      </w:r>
    </w:p>
    <w:p w:rsidR="0048795D" w:rsidRDefault="0048795D" w:rsidP="0048795D">
      <w:pPr>
        <w:pStyle w:val="ListParagraph"/>
        <w:numPr>
          <w:ilvl w:val="0"/>
          <w:numId w:val="1"/>
        </w:numPr>
        <w:spacing w:line="276" w:lineRule="auto"/>
        <w:rPr>
          <w:rFonts w:ascii="Arial" w:hAnsi="Arial" w:cs="Arial"/>
          <w:color w:val="FF0000"/>
          <w:sz w:val="28"/>
          <w:szCs w:val="28"/>
          <w:lang w:eastAsia="en-GB"/>
        </w:rPr>
      </w:pPr>
      <w:r>
        <w:rPr>
          <w:rFonts w:ascii="Arial" w:hAnsi="Arial" w:cs="Arial"/>
          <w:color w:val="FF0000"/>
          <w:sz w:val="28"/>
          <w:szCs w:val="28"/>
          <w:lang w:val="en-US" w:eastAsia="en-GB"/>
        </w:rPr>
        <w:t>A message from the Cyber Crime Unit - COVID-19</w:t>
      </w:r>
    </w:p>
    <w:p w:rsidR="0048795D" w:rsidRDefault="0048795D" w:rsidP="0048795D">
      <w:pPr>
        <w:rPr>
          <w:rFonts w:ascii="Arial" w:hAnsi="Arial" w:cs="Arial"/>
          <w:color w:val="000000"/>
          <w:sz w:val="24"/>
          <w:szCs w:val="24"/>
          <w:lang w:eastAsia="en-GB"/>
        </w:rPr>
      </w:pPr>
    </w:p>
    <w:p w:rsidR="0048795D" w:rsidRDefault="0048795D" w:rsidP="0048795D">
      <w:pPr>
        <w:rPr>
          <w:rFonts w:ascii="Arial" w:hAnsi="Arial" w:cs="Arial"/>
          <w:b/>
          <w:bCs/>
          <w:color w:val="000000"/>
          <w:sz w:val="24"/>
          <w:szCs w:val="24"/>
          <w:lang w:eastAsia="en-GB"/>
        </w:rPr>
      </w:pPr>
      <w:r>
        <w:rPr>
          <w:rFonts w:ascii="Arial" w:hAnsi="Arial" w:cs="Arial"/>
          <w:b/>
          <w:bCs/>
          <w:color w:val="000000"/>
          <w:sz w:val="24"/>
          <w:szCs w:val="24"/>
          <w:lang w:eastAsia="en-GB"/>
        </w:rPr>
        <w:t xml:space="preserve">Attachments </w:t>
      </w:r>
    </w:p>
    <w:p w:rsidR="0048795D" w:rsidRDefault="0048795D" w:rsidP="0048795D">
      <w:pPr>
        <w:rPr>
          <w:rFonts w:ascii="Arial" w:hAnsi="Arial" w:cs="Arial"/>
          <w:color w:val="000000"/>
          <w:sz w:val="12"/>
          <w:szCs w:val="12"/>
          <w:lang w:eastAsia="en-GB"/>
        </w:rPr>
      </w:pPr>
    </w:p>
    <w:p w:rsidR="0048795D" w:rsidRDefault="0048795D" w:rsidP="0048795D">
      <w:pPr>
        <w:pStyle w:val="ListParagraph"/>
        <w:numPr>
          <w:ilvl w:val="0"/>
          <w:numId w:val="2"/>
        </w:numPr>
        <w:spacing w:line="276" w:lineRule="auto"/>
        <w:rPr>
          <w:rFonts w:ascii="Arial" w:hAnsi="Arial" w:cs="Arial"/>
          <w:color w:val="000000"/>
          <w:sz w:val="24"/>
          <w:szCs w:val="24"/>
          <w:lang w:eastAsia="en-GB"/>
        </w:rPr>
      </w:pPr>
      <w:r>
        <w:rPr>
          <w:rFonts w:ascii="Arial" w:hAnsi="Arial" w:cs="Arial"/>
          <w:color w:val="000000"/>
          <w:sz w:val="24"/>
          <w:szCs w:val="24"/>
          <w:lang w:eastAsia="en-GB"/>
        </w:rPr>
        <w:t>None</w:t>
      </w:r>
    </w:p>
    <w:p w:rsidR="0048795D" w:rsidRDefault="0048795D" w:rsidP="0048795D">
      <w:pPr>
        <w:rPr>
          <w:rFonts w:ascii="Arial" w:hAnsi="Arial" w:cs="Arial"/>
          <w:color w:val="000000"/>
          <w:sz w:val="12"/>
          <w:szCs w:val="12"/>
          <w:lang w:eastAsia="en-GB"/>
        </w:rPr>
      </w:pPr>
    </w:p>
    <w:p w:rsidR="0048795D" w:rsidRDefault="0048795D" w:rsidP="0048795D">
      <w:pPr>
        <w:rPr>
          <w:rFonts w:ascii="Arial" w:hAnsi="Arial" w:cs="Arial"/>
          <w:color w:val="000000"/>
          <w:sz w:val="24"/>
          <w:szCs w:val="24"/>
        </w:rPr>
      </w:pPr>
      <w:r>
        <w:rPr>
          <w:rFonts w:ascii="Arial" w:hAnsi="Arial" w:cs="Arial"/>
          <w:sz w:val="24"/>
          <w:szCs w:val="24"/>
          <w:lang w:eastAsia="en-GB"/>
        </w:rPr>
        <w:t xml:space="preserve">All information provided in the COVID-19 bulletin is hosted online at </w:t>
      </w:r>
      <w:hyperlink r:id="rId6" w:history="1">
        <w:r>
          <w:rPr>
            <w:rStyle w:val="Hyperlink"/>
            <w:rFonts w:ascii="Arial" w:hAnsi="Arial" w:cs="Arial"/>
            <w:color w:val="0070C0"/>
            <w:sz w:val="24"/>
            <w:szCs w:val="24"/>
            <w:lang w:eastAsia="en-GB"/>
          </w:rPr>
          <w:t>https://www.valeofyorkccg.nhs.uk/rss/home/infections-and-microbiology/covid-19/</w:t>
        </w:r>
      </w:hyperlink>
    </w:p>
    <w:p w:rsidR="0048795D" w:rsidRDefault="0048795D" w:rsidP="0048795D">
      <w:pPr>
        <w:rPr>
          <w:rFonts w:ascii="Arial" w:hAnsi="Arial" w:cs="Arial"/>
          <w:color w:val="000000"/>
          <w:sz w:val="12"/>
          <w:szCs w:val="12"/>
          <w:lang w:eastAsia="en-GB"/>
        </w:rPr>
      </w:pPr>
    </w:p>
    <w:p w:rsidR="0048795D" w:rsidRDefault="0048795D" w:rsidP="0048795D">
      <w:pPr>
        <w:shd w:val="clear" w:color="auto" w:fill="FFFFFF"/>
        <w:spacing w:line="312" w:lineRule="atLeast"/>
        <w:rPr>
          <w:rFonts w:ascii="Arial" w:hAnsi="Arial" w:cs="Arial"/>
          <w:b/>
          <w:bCs/>
          <w:color w:val="FF0000"/>
          <w:sz w:val="36"/>
          <w:szCs w:val="36"/>
          <w:lang w:eastAsia="en-GB"/>
        </w:rPr>
      </w:pPr>
      <w:r>
        <w:rPr>
          <w:rFonts w:ascii="Arial" w:hAnsi="Arial" w:cs="Arial"/>
          <w:b/>
          <w:bCs/>
          <w:color w:val="FF0000"/>
          <w:sz w:val="36"/>
          <w:szCs w:val="36"/>
          <w:lang w:eastAsia="en-GB"/>
        </w:rPr>
        <w:t>Updates to the RSS COVID-19 webpage</w:t>
      </w:r>
    </w:p>
    <w:p w:rsidR="0048795D" w:rsidRDefault="0048795D" w:rsidP="0048795D">
      <w:pPr>
        <w:shd w:val="clear" w:color="auto" w:fill="FFFFFF"/>
        <w:spacing w:line="312" w:lineRule="atLeast"/>
        <w:rPr>
          <w:rFonts w:ascii="Arial" w:hAnsi="Arial" w:cs="Arial"/>
          <w:b/>
          <w:bCs/>
          <w:color w:val="FF0000"/>
          <w:sz w:val="12"/>
          <w:szCs w:val="12"/>
          <w:lang w:eastAsia="en-GB"/>
        </w:rPr>
      </w:pPr>
    </w:p>
    <w:p w:rsidR="0048795D" w:rsidRDefault="0048795D" w:rsidP="0048795D">
      <w:pPr>
        <w:shd w:val="clear" w:color="auto" w:fill="FFFFFF"/>
        <w:rPr>
          <w:rFonts w:ascii="Arial" w:hAnsi="Arial" w:cs="Arial"/>
          <w:color w:val="FF0000"/>
          <w:sz w:val="28"/>
          <w:szCs w:val="28"/>
          <w:lang w:eastAsia="en-GB"/>
        </w:rPr>
      </w:pPr>
      <w:r>
        <w:rPr>
          <w:rFonts w:ascii="Arial" w:hAnsi="Arial" w:cs="Arial"/>
          <w:color w:val="FF0000"/>
          <w:sz w:val="28"/>
          <w:szCs w:val="28"/>
          <w:lang w:eastAsia="en-GB"/>
        </w:rPr>
        <w:t>CAS alert</w:t>
      </w:r>
    </w:p>
    <w:p w:rsidR="0048795D" w:rsidRDefault="0048795D" w:rsidP="0048795D">
      <w:pPr>
        <w:shd w:val="clear" w:color="auto" w:fill="FFFFFF"/>
        <w:rPr>
          <w:rFonts w:ascii="Arial" w:hAnsi="Arial" w:cs="Arial"/>
          <w:color w:val="231F20"/>
          <w:sz w:val="28"/>
          <w:szCs w:val="28"/>
          <w:lang w:eastAsia="en-GB"/>
        </w:rPr>
      </w:pPr>
      <w:hyperlink r:id="rId7" w:history="1">
        <w:r>
          <w:rPr>
            <w:rStyle w:val="Hyperlink"/>
            <w:rFonts w:ascii="Arial" w:hAnsi="Arial" w:cs="Arial"/>
            <w:color w:val="0070C0"/>
            <w:sz w:val="28"/>
            <w:szCs w:val="28"/>
            <w:lang w:eastAsia="en-GB"/>
          </w:rPr>
          <w:t>CAS Alert: Tiger Eye Protector Product – Removal from the Supply Chain in respect of Covid-19 use</w:t>
        </w:r>
      </w:hyperlink>
      <w:r>
        <w:rPr>
          <w:rFonts w:ascii="Arial" w:hAnsi="Arial" w:cs="Arial"/>
          <w:color w:val="0070C0"/>
          <w:sz w:val="28"/>
          <w:szCs w:val="28"/>
          <w:lang w:eastAsia="en-GB"/>
        </w:rPr>
        <w:t> </w:t>
      </w:r>
    </w:p>
    <w:p w:rsidR="0048795D" w:rsidRDefault="0048795D" w:rsidP="0048795D">
      <w:pPr>
        <w:shd w:val="clear" w:color="auto" w:fill="FFFFFF"/>
        <w:rPr>
          <w:rFonts w:ascii="Arial" w:hAnsi="Arial" w:cs="Arial"/>
          <w:color w:val="FF0000"/>
          <w:sz w:val="12"/>
          <w:szCs w:val="12"/>
          <w:lang w:eastAsia="en-GB"/>
        </w:rPr>
      </w:pPr>
    </w:p>
    <w:p w:rsidR="0048795D" w:rsidRDefault="0048795D" w:rsidP="0048795D">
      <w:pPr>
        <w:shd w:val="clear" w:color="auto" w:fill="FFFFFF"/>
        <w:rPr>
          <w:rFonts w:ascii="Arial" w:hAnsi="Arial" w:cs="Arial"/>
          <w:color w:val="FF0000"/>
          <w:sz w:val="28"/>
          <w:szCs w:val="28"/>
          <w:lang w:eastAsia="en-GB"/>
        </w:rPr>
      </w:pPr>
      <w:r>
        <w:rPr>
          <w:rFonts w:ascii="Arial" w:hAnsi="Arial" w:cs="Arial"/>
          <w:color w:val="FF0000"/>
          <w:sz w:val="28"/>
          <w:szCs w:val="28"/>
          <w:lang w:eastAsia="en-GB"/>
        </w:rPr>
        <w:t>Provider updates</w:t>
      </w:r>
    </w:p>
    <w:p w:rsidR="0048795D" w:rsidRDefault="0048795D" w:rsidP="0048795D">
      <w:pPr>
        <w:shd w:val="clear" w:color="auto" w:fill="FFFFFF"/>
        <w:rPr>
          <w:rFonts w:ascii="Arial" w:hAnsi="Arial" w:cs="Arial"/>
          <w:color w:val="0070C0"/>
          <w:sz w:val="28"/>
          <w:szCs w:val="28"/>
          <w:lang w:eastAsia="en-GB"/>
        </w:rPr>
      </w:pPr>
      <w:hyperlink r:id="rId8" w:history="1">
        <w:r>
          <w:rPr>
            <w:rStyle w:val="Hyperlink"/>
            <w:rFonts w:ascii="Arial" w:hAnsi="Arial" w:cs="Arial"/>
            <w:color w:val="0070C0"/>
            <w:sz w:val="28"/>
            <w:szCs w:val="28"/>
            <w:lang w:eastAsia="en-GB"/>
          </w:rPr>
          <w:t>Routine referrals to York Teaching Hospital NHS Foundation Trust (information and flowchart) </w:t>
        </w:r>
      </w:hyperlink>
    </w:p>
    <w:p w:rsidR="0048795D" w:rsidRDefault="0048795D" w:rsidP="0048795D">
      <w:pPr>
        <w:shd w:val="clear" w:color="auto" w:fill="FFFFFF"/>
        <w:rPr>
          <w:rFonts w:ascii="Arial" w:hAnsi="Arial" w:cs="Arial"/>
          <w:color w:val="0070C0"/>
          <w:sz w:val="28"/>
          <w:szCs w:val="28"/>
          <w:lang w:eastAsia="en-GB"/>
        </w:rPr>
      </w:pPr>
      <w:hyperlink r:id="rId9" w:history="1">
        <w:r>
          <w:rPr>
            <w:rStyle w:val="Hyperlink"/>
            <w:rFonts w:ascii="Arial" w:hAnsi="Arial" w:cs="Arial"/>
            <w:color w:val="0070C0"/>
            <w:sz w:val="28"/>
            <w:szCs w:val="28"/>
            <w:lang w:eastAsia="en-GB"/>
          </w:rPr>
          <w:t>Update for Partners re TEWV COVID-19 Contingency Arrangements</w:t>
        </w:r>
      </w:hyperlink>
    </w:p>
    <w:p w:rsidR="0048795D" w:rsidRDefault="0048795D" w:rsidP="0048795D">
      <w:pPr>
        <w:rPr>
          <w:rFonts w:ascii="Arial" w:hAnsi="Arial" w:cs="Arial"/>
          <w:color w:val="0070C0"/>
          <w:sz w:val="28"/>
          <w:szCs w:val="28"/>
          <w:shd w:val="clear" w:color="auto" w:fill="FFFFFF"/>
        </w:rPr>
      </w:pPr>
      <w:hyperlink r:id="rId10" w:history="1">
        <w:r>
          <w:rPr>
            <w:rStyle w:val="Hyperlink"/>
            <w:rFonts w:ascii="Arial" w:hAnsi="Arial" w:cs="Arial"/>
            <w:color w:val="0070C0"/>
            <w:sz w:val="28"/>
            <w:szCs w:val="28"/>
            <w:shd w:val="clear" w:color="auto" w:fill="FFFFFF"/>
          </w:rPr>
          <w:t>Heart Failure Provision- Rapid Access Heart Failure Clinic</w:t>
        </w:r>
      </w:hyperlink>
      <w:r>
        <w:rPr>
          <w:rFonts w:ascii="Arial" w:hAnsi="Arial" w:cs="Arial"/>
          <w:color w:val="0070C0"/>
          <w:sz w:val="28"/>
          <w:szCs w:val="28"/>
          <w:shd w:val="clear" w:color="auto" w:fill="FFFFFF"/>
        </w:rPr>
        <w:t> </w:t>
      </w:r>
    </w:p>
    <w:p w:rsidR="0048795D" w:rsidRDefault="0048795D" w:rsidP="0048795D">
      <w:pPr>
        <w:rPr>
          <w:rFonts w:ascii="Arial" w:hAnsi="Arial" w:cs="Arial"/>
          <w:color w:val="FF0000"/>
          <w:sz w:val="12"/>
          <w:szCs w:val="12"/>
          <w:shd w:val="clear" w:color="auto" w:fill="FFFFFF"/>
        </w:rPr>
      </w:pPr>
    </w:p>
    <w:p w:rsidR="0048795D" w:rsidRDefault="0048795D" w:rsidP="0048795D">
      <w:pPr>
        <w:rPr>
          <w:rFonts w:ascii="Arial" w:hAnsi="Arial" w:cs="Arial"/>
          <w:color w:val="FF0000"/>
          <w:sz w:val="28"/>
          <w:szCs w:val="28"/>
          <w:shd w:val="clear" w:color="auto" w:fill="FFFFFF"/>
        </w:rPr>
      </w:pPr>
      <w:r>
        <w:rPr>
          <w:rFonts w:ascii="Arial" w:hAnsi="Arial" w:cs="Arial"/>
          <w:color w:val="FF0000"/>
          <w:sz w:val="28"/>
          <w:szCs w:val="28"/>
          <w:shd w:val="clear" w:color="auto" w:fill="FFFFFF"/>
        </w:rPr>
        <w:t>Useful information</w:t>
      </w:r>
    </w:p>
    <w:p w:rsidR="0048795D" w:rsidRDefault="0048795D" w:rsidP="0048795D">
      <w:pPr>
        <w:rPr>
          <w:rFonts w:ascii="Arial" w:hAnsi="Arial" w:cs="Arial"/>
          <w:color w:val="231F20"/>
          <w:shd w:val="clear" w:color="auto" w:fill="FFFFFF"/>
        </w:rPr>
      </w:pPr>
      <w:hyperlink r:id="rId11" w:history="1">
        <w:r>
          <w:rPr>
            <w:rStyle w:val="Hyperlink"/>
            <w:rFonts w:ascii="Arial" w:hAnsi="Arial" w:cs="Arial"/>
            <w:color w:val="0070C0"/>
            <w:sz w:val="28"/>
            <w:szCs w:val="28"/>
            <w:shd w:val="clear" w:color="auto" w:fill="FFFFFF"/>
          </w:rPr>
          <w:t xml:space="preserve">North West Organised Crime Unit bulletin - RDP, Zoom </w:t>
        </w:r>
        <w:proofErr w:type="spellStart"/>
        <w:r>
          <w:rPr>
            <w:rStyle w:val="Hyperlink"/>
            <w:rFonts w:ascii="Arial" w:hAnsi="Arial" w:cs="Arial"/>
            <w:color w:val="0070C0"/>
            <w:sz w:val="28"/>
            <w:szCs w:val="28"/>
            <w:shd w:val="clear" w:color="auto" w:fill="FFFFFF"/>
          </w:rPr>
          <w:t>Boming</w:t>
        </w:r>
        <w:proofErr w:type="spellEnd"/>
        <w:r>
          <w:rPr>
            <w:rStyle w:val="Hyperlink"/>
            <w:rFonts w:ascii="Arial" w:hAnsi="Arial" w:cs="Arial"/>
            <w:color w:val="0070C0"/>
            <w:sz w:val="28"/>
            <w:szCs w:val="28"/>
            <w:shd w:val="clear" w:color="auto" w:fill="FFFFFF"/>
          </w:rPr>
          <w:t>, Sextortion and Cyber Aware</w:t>
        </w:r>
      </w:hyperlink>
      <w:r>
        <w:rPr>
          <w:rFonts w:ascii="Arial" w:hAnsi="Arial" w:cs="Arial"/>
          <w:color w:val="0070C0"/>
          <w:sz w:val="28"/>
          <w:szCs w:val="28"/>
          <w:shd w:val="clear" w:color="auto" w:fill="FFFFFF"/>
        </w:rPr>
        <w:t> </w:t>
      </w:r>
    </w:p>
    <w:p w:rsidR="0048795D" w:rsidRDefault="0048795D" w:rsidP="0048795D">
      <w:pPr>
        <w:rPr>
          <w:rFonts w:ascii="Arial" w:hAnsi="Arial" w:cs="Arial"/>
          <w:b/>
          <w:bCs/>
          <w:color w:val="FF0000"/>
          <w:sz w:val="12"/>
          <w:szCs w:val="12"/>
          <w:lang w:eastAsia="en-GB"/>
        </w:rPr>
      </w:pPr>
    </w:p>
    <w:p w:rsidR="0048795D" w:rsidRDefault="0048795D" w:rsidP="0048795D">
      <w:pPr>
        <w:rPr>
          <w:rFonts w:ascii="Arial" w:hAnsi="Arial" w:cs="Arial"/>
          <w:b/>
          <w:bCs/>
          <w:color w:val="FF0000"/>
          <w:sz w:val="12"/>
          <w:szCs w:val="12"/>
          <w:lang w:eastAsia="en-GB"/>
        </w:rPr>
      </w:pPr>
    </w:p>
    <w:p w:rsidR="0048795D" w:rsidRDefault="0048795D" w:rsidP="0048795D">
      <w:pPr>
        <w:rPr>
          <w:rFonts w:ascii="Arial" w:hAnsi="Arial" w:cs="Arial"/>
          <w:b/>
          <w:bCs/>
          <w:sz w:val="36"/>
          <w:szCs w:val="36"/>
        </w:rPr>
      </w:pPr>
      <w:r>
        <w:rPr>
          <w:rFonts w:ascii="Arial" w:hAnsi="Arial" w:cs="Arial"/>
          <w:b/>
          <w:bCs/>
          <w:color w:val="FF0000"/>
          <w:sz w:val="36"/>
          <w:szCs w:val="36"/>
        </w:rPr>
        <w:t>Heart failure provision - Rapid Access Heart Failure Clinic</w:t>
      </w:r>
    </w:p>
    <w:p w:rsidR="0048795D" w:rsidRDefault="0048795D" w:rsidP="0048795D">
      <w:pPr>
        <w:rPr>
          <w:rFonts w:ascii="Arial" w:hAnsi="Arial" w:cs="Arial"/>
          <w:sz w:val="12"/>
          <w:szCs w:val="12"/>
        </w:rPr>
      </w:pPr>
    </w:p>
    <w:p w:rsidR="0048795D" w:rsidRDefault="0048795D" w:rsidP="0048795D">
      <w:pPr>
        <w:rPr>
          <w:rFonts w:ascii="Arial" w:hAnsi="Arial" w:cs="Arial"/>
          <w:sz w:val="24"/>
          <w:szCs w:val="24"/>
        </w:rPr>
      </w:pPr>
      <w:r>
        <w:rPr>
          <w:rFonts w:ascii="Arial" w:hAnsi="Arial" w:cs="Arial"/>
          <w:sz w:val="24"/>
          <w:szCs w:val="24"/>
        </w:rPr>
        <w:t>Rapid access heart failure patients are community based patients as are those receiving IV furosemide. The service is reliant on GPs contacting the clinic rather than admitting patients with heart failure. This collaboration between the hospital based heart failure team and community has resulted in shared knowledge and more intensive monitoring of unstable patients whilst allowing them to remain at home in most cases. Whilst many of these patients are isolating and shielding it is hoped it is possible to continue this model for as long as possible. For more information call the Heart Failure assessment team on 01904 721 445 and see the above link for more information.</w:t>
      </w:r>
    </w:p>
    <w:p w:rsidR="0048795D" w:rsidRDefault="0048795D" w:rsidP="0048795D">
      <w:pPr>
        <w:rPr>
          <w:rFonts w:ascii="Arial" w:hAnsi="Arial" w:cs="Arial"/>
          <w:b/>
          <w:bCs/>
          <w:color w:val="FF0000"/>
          <w:sz w:val="12"/>
          <w:szCs w:val="12"/>
          <w:lang w:val="en-US" w:eastAsia="en-GB"/>
        </w:rPr>
      </w:pPr>
    </w:p>
    <w:p w:rsidR="0048795D" w:rsidRDefault="0048795D" w:rsidP="0048795D">
      <w:pPr>
        <w:rPr>
          <w:rFonts w:cs="Calibri"/>
        </w:rPr>
      </w:pPr>
      <w:r>
        <w:rPr>
          <w:rFonts w:ascii="Arial" w:hAnsi="Arial" w:cs="Arial"/>
          <w:b/>
          <w:bCs/>
          <w:color w:val="FF0000"/>
          <w:sz w:val="36"/>
          <w:szCs w:val="36"/>
          <w:lang w:val="en-US" w:eastAsia="en-GB"/>
        </w:rPr>
        <w:t>CAS ALERT Tiger Eye Protectors</w:t>
      </w:r>
      <w:r>
        <w:rPr>
          <w:rFonts w:ascii="Arial" w:hAnsi="Arial" w:cs="Arial"/>
          <w:b/>
          <w:bCs/>
          <w:sz w:val="36"/>
          <w:szCs w:val="36"/>
          <w:lang w:val="en-US" w:eastAsia="en-GB"/>
        </w:rPr>
        <w:br/>
      </w:r>
      <w:r>
        <w:rPr>
          <w:rFonts w:ascii="Arial" w:hAnsi="Arial" w:cs="Arial"/>
          <w:sz w:val="24"/>
          <w:szCs w:val="24"/>
        </w:rPr>
        <w:t> </w:t>
      </w:r>
    </w:p>
    <w:p w:rsidR="0048795D" w:rsidRDefault="0048795D" w:rsidP="0048795D">
      <w:pPr>
        <w:rPr>
          <w:rFonts w:ascii="Arial" w:hAnsi="Arial" w:cs="Arial"/>
          <w:color w:val="002060"/>
          <w:lang w:eastAsia="en-GB"/>
        </w:rPr>
      </w:pPr>
      <w:r>
        <w:rPr>
          <w:rFonts w:ascii="Arial" w:hAnsi="Arial" w:cs="Arial"/>
          <w:sz w:val="24"/>
          <w:szCs w:val="24"/>
        </w:rPr>
        <w:t xml:space="preserve">While many practices will have received this directly NHS England and NHS Improvement has asked the CCG to forward CAS alert - </w:t>
      </w:r>
      <w:r>
        <w:rPr>
          <w:rFonts w:ascii="Arial" w:hAnsi="Arial" w:cs="Arial"/>
          <w:i/>
          <w:iCs/>
          <w:sz w:val="24"/>
          <w:szCs w:val="24"/>
        </w:rPr>
        <w:t>CEM/CMO/2020/021</w:t>
      </w:r>
      <w:r>
        <w:rPr>
          <w:rFonts w:ascii="Arial" w:hAnsi="Arial" w:cs="Arial"/>
          <w:sz w:val="24"/>
          <w:szCs w:val="24"/>
        </w:rPr>
        <w:t xml:space="preserve">. The Department of Health and Social Care has </w:t>
      </w:r>
      <w:r>
        <w:rPr>
          <w:rFonts w:ascii="Arial" w:hAnsi="Arial" w:cs="Arial"/>
          <w:b/>
          <w:bCs/>
          <w:sz w:val="24"/>
          <w:szCs w:val="24"/>
        </w:rPr>
        <w:t>reissued</w:t>
      </w:r>
      <w:r>
        <w:rPr>
          <w:rFonts w:ascii="Arial" w:hAnsi="Arial" w:cs="Arial"/>
          <w:sz w:val="24"/>
          <w:szCs w:val="24"/>
        </w:rPr>
        <w:t xml:space="preserve"> the alert as the </w:t>
      </w:r>
      <w:r>
        <w:rPr>
          <w:rFonts w:ascii="Arial" w:hAnsi="Arial" w:cs="Arial"/>
          <w:b/>
          <w:bCs/>
          <w:sz w:val="24"/>
          <w:szCs w:val="24"/>
        </w:rPr>
        <w:t>product codes</w:t>
      </w:r>
      <w:r>
        <w:rPr>
          <w:rFonts w:ascii="Arial" w:hAnsi="Arial" w:cs="Arial"/>
          <w:sz w:val="24"/>
          <w:szCs w:val="24"/>
        </w:rPr>
        <w:t xml:space="preserve"> and barcodes have been updated. Please see the updated product details, highlighted in yellow in the alert and available at the link above. Queries should be forwarded to </w:t>
      </w:r>
      <w:hyperlink r:id="rId12" w:history="1">
        <w:r>
          <w:rPr>
            <w:rStyle w:val="Hyperlink"/>
            <w:rFonts w:ascii="Arial" w:hAnsi="Arial" w:cs="Arial"/>
            <w:color w:val="0070C0"/>
            <w:sz w:val="24"/>
            <w:szCs w:val="24"/>
            <w:lang w:eastAsia="en-GB"/>
          </w:rPr>
          <w:t>england.eprrney@nhs.net</w:t>
        </w:r>
      </w:hyperlink>
      <w:r>
        <w:rPr>
          <w:rFonts w:ascii="Arial" w:hAnsi="Arial" w:cs="Arial"/>
          <w:sz w:val="24"/>
          <w:szCs w:val="24"/>
        </w:rPr>
        <w:t>.</w:t>
      </w:r>
    </w:p>
    <w:p w:rsidR="0048795D" w:rsidRDefault="0048795D" w:rsidP="0048795D">
      <w:pPr>
        <w:rPr>
          <w:rFonts w:ascii="Arial" w:hAnsi="Arial" w:cs="Arial"/>
          <w:b/>
          <w:bCs/>
          <w:color w:val="FF0000"/>
          <w:sz w:val="12"/>
          <w:szCs w:val="12"/>
          <w:lang w:val="en-US" w:eastAsia="en-GB"/>
        </w:rPr>
      </w:pPr>
    </w:p>
    <w:p w:rsidR="0048795D" w:rsidRDefault="0048795D" w:rsidP="0048795D">
      <w:pPr>
        <w:rPr>
          <w:rFonts w:ascii="Arial" w:hAnsi="Arial" w:cs="Arial"/>
          <w:b/>
          <w:bCs/>
          <w:sz w:val="36"/>
          <w:szCs w:val="36"/>
          <w:lang w:val="en-US" w:eastAsia="en-GB"/>
        </w:rPr>
      </w:pPr>
      <w:r>
        <w:rPr>
          <w:rFonts w:ascii="Arial" w:hAnsi="Arial" w:cs="Arial"/>
          <w:b/>
          <w:bCs/>
          <w:color w:val="FF0000"/>
          <w:sz w:val="36"/>
          <w:szCs w:val="36"/>
          <w:lang w:val="en-US" w:eastAsia="en-GB"/>
        </w:rPr>
        <w:t>A message from the Cyber Crime Unit - COVID-19</w:t>
      </w:r>
    </w:p>
    <w:p w:rsidR="0048795D" w:rsidRDefault="0048795D" w:rsidP="0048795D">
      <w:pPr>
        <w:rPr>
          <w:rFonts w:ascii="Arial" w:hAnsi="Arial" w:cs="Arial"/>
          <w:sz w:val="12"/>
          <w:szCs w:val="12"/>
          <w:lang w:val="en-US" w:eastAsia="en-GB"/>
        </w:rPr>
      </w:pPr>
    </w:p>
    <w:p w:rsidR="0048795D" w:rsidRDefault="0048795D" w:rsidP="0048795D">
      <w:pPr>
        <w:rPr>
          <w:rFonts w:ascii="Arial" w:hAnsi="Arial" w:cs="Arial"/>
          <w:sz w:val="24"/>
          <w:szCs w:val="24"/>
        </w:rPr>
      </w:pPr>
      <w:r>
        <w:rPr>
          <w:rFonts w:ascii="Arial" w:hAnsi="Arial" w:cs="Arial"/>
          <w:sz w:val="24"/>
          <w:szCs w:val="24"/>
        </w:rPr>
        <w:t xml:space="preserve">Criminals are continuing to use the COVID-19 pandemic to gain access to business computers, distribute malware and scam the public.  In its latest newsletter, the unit has included the NPCC guidance about the video conferencing platform Zoom and how to set up the security features to make your meetings more secure.  With many </w:t>
      </w:r>
      <w:r>
        <w:rPr>
          <w:rFonts w:ascii="Arial" w:hAnsi="Arial" w:cs="Arial"/>
          <w:sz w:val="24"/>
          <w:szCs w:val="24"/>
        </w:rPr>
        <w:lastRenderedPageBreak/>
        <w:t>people now homeworking, businesses are using Remote Desktop Ports (RDP) to access their daily business practices.  The unit has included some helpful guidance to improve the use of RDP.  After a rise in reports on Sextortion phishing emails, it is offering advice and guidance on what to do. The link above provides more information.</w:t>
      </w:r>
    </w:p>
    <w:p w:rsidR="0048795D" w:rsidRDefault="0048795D" w:rsidP="0048795D">
      <w:pPr>
        <w:rPr>
          <w:rFonts w:ascii="Arial" w:hAnsi="Arial" w:cs="Arial"/>
          <w:color w:val="000000"/>
          <w:sz w:val="12"/>
          <w:szCs w:val="12"/>
          <w:lang w:eastAsia="en-GB"/>
        </w:rPr>
      </w:pPr>
    </w:p>
    <w:p w:rsidR="0048795D" w:rsidRDefault="0048795D" w:rsidP="0048795D">
      <w:pPr>
        <w:ind w:right="284"/>
        <w:rPr>
          <w:rFonts w:ascii="Arial" w:hAnsi="Arial" w:cs="Arial"/>
          <w:b/>
          <w:bCs/>
          <w:color w:val="FF0000"/>
          <w:sz w:val="36"/>
          <w:szCs w:val="36"/>
          <w:lang w:eastAsia="en-GB"/>
        </w:rPr>
      </w:pPr>
      <w:r>
        <w:rPr>
          <w:rFonts w:ascii="Arial" w:hAnsi="Arial" w:cs="Arial"/>
          <w:b/>
          <w:bCs/>
          <w:color w:val="FF0000"/>
          <w:sz w:val="36"/>
          <w:szCs w:val="36"/>
          <w:lang w:eastAsia="en-GB"/>
        </w:rPr>
        <w:t>Palliative and end of life care information sessions</w:t>
      </w:r>
    </w:p>
    <w:p w:rsidR="0048795D" w:rsidRDefault="0048795D" w:rsidP="0048795D">
      <w:pPr>
        <w:ind w:right="284"/>
        <w:rPr>
          <w:rFonts w:ascii="Arial" w:hAnsi="Arial" w:cs="Arial"/>
          <w:b/>
          <w:bCs/>
          <w:color w:val="FF0000"/>
          <w:sz w:val="12"/>
          <w:szCs w:val="12"/>
          <w:lang w:eastAsia="en-GB"/>
        </w:rPr>
      </w:pPr>
    </w:p>
    <w:p w:rsidR="0048795D" w:rsidRDefault="0048795D" w:rsidP="0048795D">
      <w:pPr>
        <w:ind w:right="284"/>
        <w:contextualSpacing/>
        <w:rPr>
          <w:rFonts w:ascii="Arial" w:hAnsi="Arial" w:cs="Arial"/>
          <w:sz w:val="24"/>
          <w:szCs w:val="24"/>
          <w:lang w:eastAsia="en-GB"/>
        </w:rPr>
      </w:pPr>
      <w:r>
        <w:rPr>
          <w:rFonts w:ascii="Arial" w:hAnsi="Arial" w:cs="Arial"/>
          <w:sz w:val="24"/>
          <w:szCs w:val="24"/>
          <w:lang w:eastAsia="en-GB"/>
        </w:rPr>
        <w:t xml:space="preserve">These continue to take place each week, Thursday 6-7pm, and are open to anyone working in palliative and end of life care. The topic this week is ‘End of life care in care homes, including dementia’. Hilary Garratt and Alistair Burns will be speaking and we will host the usual opportunity to put questions to the panel. To request an invite or submit a question, please email </w:t>
      </w:r>
      <w:hyperlink r:id="rId13" w:history="1">
        <w:r>
          <w:rPr>
            <w:rStyle w:val="Hyperlink"/>
            <w:rFonts w:ascii="Arial" w:hAnsi="Arial" w:cs="Arial"/>
            <w:color w:val="0070C0"/>
            <w:sz w:val="24"/>
            <w:szCs w:val="24"/>
            <w:lang w:eastAsia="en-GB"/>
          </w:rPr>
          <w:t>england.covid-eolc@nhs.net</w:t>
        </w:r>
      </w:hyperlink>
      <w:r>
        <w:rPr>
          <w:rFonts w:ascii="Arial" w:hAnsi="Arial" w:cs="Arial"/>
          <w:sz w:val="24"/>
          <w:szCs w:val="24"/>
          <w:lang w:eastAsia="en-GB"/>
        </w:rPr>
        <w:t>.</w:t>
      </w:r>
      <w:r>
        <w:rPr>
          <w:rFonts w:ascii="Arial" w:hAnsi="Arial" w:cs="Arial"/>
          <w:color w:val="0070C0"/>
          <w:sz w:val="24"/>
          <w:szCs w:val="24"/>
          <w:lang w:eastAsia="en-GB"/>
        </w:rPr>
        <w:t xml:space="preserve"> </w:t>
      </w:r>
      <w:r>
        <w:rPr>
          <w:rFonts w:ascii="Arial" w:hAnsi="Arial" w:cs="Arial"/>
          <w:sz w:val="24"/>
          <w:szCs w:val="24"/>
          <w:lang w:eastAsia="en-GB"/>
        </w:rPr>
        <w:t>Details also shared on the @</w:t>
      </w:r>
      <w:proofErr w:type="spellStart"/>
      <w:r>
        <w:rPr>
          <w:rFonts w:ascii="Arial" w:hAnsi="Arial" w:cs="Arial"/>
          <w:sz w:val="24"/>
          <w:szCs w:val="24"/>
          <w:lang w:eastAsia="en-GB"/>
        </w:rPr>
        <w:t>Pers_Care</w:t>
      </w:r>
      <w:proofErr w:type="spellEnd"/>
      <w:r>
        <w:rPr>
          <w:rFonts w:ascii="Arial" w:hAnsi="Arial" w:cs="Arial"/>
          <w:sz w:val="24"/>
          <w:szCs w:val="24"/>
          <w:lang w:eastAsia="en-GB"/>
        </w:rPr>
        <w:t xml:space="preserve"> Twitter account.</w:t>
      </w:r>
    </w:p>
    <w:p w:rsidR="0048795D" w:rsidRDefault="0048795D" w:rsidP="0048795D">
      <w:pPr>
        <w:rPr>
          <w:rFonts w:ascii="Arial" w:hAnsi="Arial" w:cs="Arial"/>
          <w:color w:val="000000"/>
          <w:sz w:val="12"/>
          <w:szCs w:val="12"/>
          <w:lang w:eastAsia="en-GB"/>
        </w:rPr>
      </w:pPr>
    </w:p>
    <w:p w:rsidR="0048795D" w:rsidRDefault="0048795D" w:rsidP="0048795D">
      <w:pPr>
        <w:rPr>
          <w:rFonts w:ascii="Arial" w:hAnsi="Arial" w:cs="Arial"/>
          <w:b/>
          <w:bCs/>
          <w:color w:val="FF0000"/>
          <w:sz w:val="36"/>
          <w:szCs w:val="36"/>
          <w:lang w:eastAsia="en-GB"/>
        </w:rPr>
      </w:pPr>
      <w:r>
        <w:rPr>
          <w:rFonts w:ascii="Arial" w:hAnsi="Arial" w:cs="Arial"/>
          <w:b/>
          <w:bCs/>
          <w:color w:val="FF0000"/>
          <w:sz w:val="36"/>
          <w:szCs w:val="36"/>
          <w:lang w:eastAsia="en-GB"/>
        </w:rPr>
        <w:t>Research - COVID19 and its effect on the mental wellbeing of NHS staff</w:t>
      </w:r>
    </w:p>
    <w:p w:rsidR="0048795D" w:rsidRDefault="0048795D" w:rsidP="0048795D">
      <w:pPr>
        <w:rPr>
          <w:rFonts w:ascii="Arial" w:hAnsi="Arial" w:cs="Arial"/>
          <w:sz w:val="12"/>
          <w:szCs w:val="12"/>
          <w:lang w:eastAsia="en-GB"/>
        </w:rPr>
      </w:pPr>
    </w:p>
    <w:p w:rsidR="0048795D" w:rsidRDefault="0048795D" w:rsidP="0048795D">
      <w:pPr>
        <w:rPr>
          <w:rFonts w:ascii="Arial" w:hAnsi="Arial" w:cs="Arial"/>
          <w:sz w:val="24"/>
          <w:szCs w:val="24"/>
          <w:lang w:eastAsia="en-GB"/>
        </w:rPr>
      </w:pPr>
      <w:r>
        <w:rPr>
          <w:rFonts w:ascii="Arial" w:hAnsi="Arial" w:cs="Arial"/>
          <w:sz w:val="24"/>
          <w:szCs w:val="24"/>
          <w:lang w:eastAsia="en-GB"/>
        </w:rPr>
        <w:t xml:space="preserve">Swansea University is investigating the impact COVID19 has on the mental wellbeing of NHS staff. To take </w:t>
      </w:r>
      <w:proofErr w:type="gramStart"/>
      <w:r>
        <w:rPr>
          <w:rFonts w:ascii="Arial" w:hAnsi="Arial" w:cs="Arial"/>
          <w:sz w:val="24"/>
          <w:szCs w:val="24"/>
          <w:lang w:eastAsia="en-GB"/>
        </w:rPr>
        <w:t>part in the research go</w:t>
      </w:r>
      <w:proofErr w:type="gramEnd"/>
      <w:r>
        <w:rPr>
          <w:rFonts w:ascii="Arial" w:hAnsi="Arial" w:cs="Arial"/>
          <w:sz w:val="24"/>
          <w:szCs w:val="24"/>
          <w:lang w:eastAsia="en-GB"/>
        </w:rPr>
        <w:t xml:space="preserve"> to </w:t>
      </w:r>
    </w:p>
    <w:p w:rsidR="0048795D" w:rsidRDefault="0048795D" w:rsidP="0048795D">
      <w:pPr>
        <w:rPr>
          <w:rFonts w:ascii="Arial" w:hAnsi="Arial" w:cs="Arial"/>
          <w:color w:val="0070C0"/>
          <w:sz w:val="24"/>
          <w:szCs w:val="24"/>
          <w:lang w:eastAsia="en-GB"/>
        </w:rPr>
      </w:pPr>
      <w:hyperlink r:id="rId14" w:history="1">
        <w:r>
          <w:rPr>
            <w:rStyle w:val="Hyperlink"/>
            <w:rFonts w:ascii="Arial" w:hAnsi="Arial" w:cs="Arial"/>
            <w:color w:val="0070C0"/>
            <w:sz w:val="24"/>
            <w:szCs w:val="24"/>
            <w:shd w:val="clear" w:color="auto" w:fill="FFFFFF"/>
            <w:lang w:eastAsia="en-GB"/>
          </w:rPr>
          <w:t>https://swanseachhs.eu.qualtrics.com/jfe/form/SV_2ntVo7VEjYlDDox</w:t>
        </w:r>
      </w:hyperlink>
      <w:r>
        <w:rPr>
          <w:rFonts w:ascii="Arial" w:hAnsi="Arial" w:cs="Arial"/>
          <w:sz w:val="24"/>
          <w:szCs w:val="24"/>
          <w:lang w:eastAsia="en-GB"/>
        </w:rPr>
        <w:t xml:space="preserve">. If you have any questions email </w:t>
      </w:r>
      <w:hyperlink r:id="rId15" w:history="1">
        <w:r>
          <w:rPr>
            <w:rStyle w:val="Hyperlink"/>
            <w:rFonts w:ascii="Arial" w:hAnsi="Arial" w:cs="Arial"/>
            <w:color w:val="0070C0"/>
            <w:sz w:val="24"/>
            <w:szCs w:val="24"/>
            <w:lang w:eastAsia="en-GB"/>
          </w:rPr>
          <w:t>j.davies-thompson@swansea.ac.uk</w:t>
        </w:r>
      </w:hyperlink>
      <w:r>
        <w:rPr>
          <w:rFonts w:ascii="Arial" w:hAnsi="Arial" w:cs="Arial"/>
          <w:color w:val="0070C0"/>
          <w:sz w:val="24"/>
          <w:szCs w:val="24"/>
          <w:lang w:eastAsia="en-GB"/>
        </w:rPr>
        <w:t xml:space="preserve"> </w:t>
      </w:r>
    </w:p>
    <w:p w:rsidR="007E000D" w:rsidRDefault="0048795D">
      <w:bookmarkStart w:id="0" w:name="_GoBack"/>
      <w:bookmarkEnd w:id="0"/>
    </w:p>
    <w:sectPr w:rsidR="007E0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6682C"/>
    <w:multiLevelType w:val="hybridMultilevel"/>
    <w:tmpl w:val="6FB25F8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75BF6BD8"/>
    <w:multiLevelType w:val="hybridMultilevel"/>
    <w:tmpl w:val="1C8A42F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95D"/>
    <w:rsid w:val="00196207"/>
    <w:rsid w:val="0048795D"/>
    <w:rsid w:val="00842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8795D"/>
    <w:rPr>
      <w:color w:val="0000FF"/>
      <w:u w:val="single"/>
    </w:rPr>
  </w:style>
  <w:style w:type="paragraph" w:styleId="ListParagraph">
    <w:name w:val="List Paragraph"/>
    <w:basedOn w:val="Normal"/>
    <w:uiPriority w:val="34"/>
    <w:qFormat/>
    <w:rsid w:val="0048795D"/>
    <w:pPr>
      <w:spacing w:after="0" w:line="240" w:lineRule="auto"/>
      <w:ind w:left="720"/>
    </w:pPr>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8795D"/>
    <w:rPr>
      <w:color w:val="0000FF"/>
      <w:u w:val="single"/>
    </w:rPr>
  </w:style>
  <w:style w:type="paragraph" w:styleId="ListParagraph">
    <w:name w:val="List Paragraph"/>
    <w:basedOn w:val="Normal"/>
    <w:uiPriority w:val="34"/>
    <w:qFormat/>
    <w:rsid w:val="0048795D"/>
    <w:pPr>
      <w:spacing w:after="0" w:line="240" w:lineRule="auto"/>
      <w:ind w:left="720"/>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43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eofyorkccg.nhs.uk/seecmsfile/?id=3880&amp;inline=1" TargetMode="External"/><Relationship Id="rId13" Type="http://schemas.openxmlformats.org/officeDocument/2006/relationships/hyperlink" Target="mailto:england.covid-eolc@nhs.net" TargetMode="External"/><Relationship Id="rId3" Type="http://schemas.microsoft.com/office/2007/relationships/stylesWithEffects" Target="stylesWithEffects.xml"/><Relationship Id="rId7" Type="http://schemas.openxmlformats.org/officeDocument/2006/relationships/hyperlink" Target="https://www.valeofyorkccg.nhs.uk/seecmsfile/?id=3877&amp;inline=1" TargetMode="External"/><Relationship Id="rId12" Type="http://schemas.openxmlformats.org/officeDocument/2006/relationships/hyperlink" Target="mailto:england.eprrney@nhs.n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valeofyorkccg.nhs.uk/rss/home/infections-and-microbiology/covid-19/" TargetMode="External"/><Relationship Id="rId11" Type="http://schemas.openxmlformats.org/officeDocument/2006/relationships/hyperlink" Target="https://mailchi.mp/44b4568fd357/important-cyber-updates-rdp-zoom-bombing-sextortion-and-cyber-aware" TargetMode="External"/><Relationship Id="rId5" Type="http://schemas.openxmlformats.org/officeDocument/2006/relationships/webSettings" Target="webSettings.xml"/><Relationship Id="rId15" Type="http://schemas.openxmlformats.org/officeDocument/2006/relationships/hyperlink" Target="mailto:j.davies-thompson@swansea.ac.uk" TargetMode="External"/><Relationship Id="rId10" Type="http://schemas.openxmlformats.org/officeDocument/2006/relationships/hyperlink" Target="https://www.valeofyorkccg.nhs.uk/seecmsfile/?id=3881" TargetMode="External"/><Relationship Id="rId4" Type="http://schemas.openxmlformats.org/officeDocument/2006/relationships/settings" Target="settings.xml"/><Relationship Id="rId9" Type="http://schemas.openxmlformats.org/officeDocument/2006/relationships/hyperlink" Target="https://www.valeofyorkccg.nhs.uk/seecmsfile/?id=3878&amp;inline=1" TargetMode="External"/><Relationship Id="rId14" Type="http://schemas.openxmlformats.org/officeDocument/2006/relationships/hyperlink" Target="https://eur03.safelinks.protection.outlook.com/?url=https%3A%2F%2Fswanseachhs.eu.qualtrics.com%2Fjfe%2Fform%2FSV_2ntVo7VEjYlDDox&amp;data=02%7C01%7CJ.Davies-Thompson%40Swansea.ac.uk%7C42d2f1ac2aff421ba3f308d7daff6725%7Cbbcab52e9fbe43d6a2f39f66c43df268%7C0%7C0%7C637218662784888015&amp;sdata=hcuvcj03oYlYBFkVqhd90uCSzaZEg0DhYRiyOQ1%2BqQ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Lisle</dc:creator>
  <cp:lastModifiedBy>Sam Lisle</cp:lastModifiedBy>
  <cp:revision>1</cp:revision>
  <dcterms:created xsi:type="dcterms:W3CDTF">2020-05-11T14:33:00Z</dcterms:created>
  <dcterms:modified xsi:type="dcterms:W3CDTF">2020-05-11T14:33:00Z</dcterms:modified>
</cp:coreProperties>
</file>