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9A" w:rsidRDefault="00580D9A" w:rsidP="00580D9A">
      <w:pPr>
        <w:rPr>
          <w:rFonts w:ascii="Arial" w:hAnsi="Arial" w:cs="Arial"/>
          <w:b/>
          <w:bCs/>
          <w:color w:val="FF0000"/>
          <w:sz w:val="72"/>
          <w:szCs w:val="72"/>
        </w:rPr>
      </w:pPr>
      <w:r>
        <w:rPr>
          <w:rFonts w:ascii="Arial" w:hAnsi="Arial" w:cs="Arial"/>
          <w:b/>
          <w:bCs/>
          <w:color w:val="FF0000"/>
          <w:sz w:val="72"/>
          <w:szCs w:val="72"/>
          <w:lang w:eastAsia="en-GB"/>
        </w:rPr>
        <w:t>COVID-19 update</w:t>
      </w:r>
    </w:p>
    <w:p w:rsidR="00580D9A" w:rsidRDefault="00580D9A" w:rsidP="00580D9A">
      <w:pPr>
        <w:jc w:val="right"/>
        <w:rPr>
          <w:rFonts w:ascii="Arial" w:hAnsi="Arial" w:cs="Arial"/>
          <w:b/>
          <w:bCs/>
          <w:color w:val="FF0000"/>
          <w:sz w:val="24"/>
          <w:szCs w:val="24"/>
        </w:rPr>
      </w:pPr>
      <w:r>
        <w:rPr>
          <w:rFonts w:ascii="Arial" w:hAnsi="Arial" w:cs="Arial"/>
          <w:b/>
          <w:bCs/>
          <w:color w:val="FF0000"/>
          <w:sz w:val="24"/>
          <w:szCs w:val="24"/>
          <w:lang w:eastAsia="en-GB"/>
        </w:rPr>
        <w:t>Information correct as of 5pm 29 April 2020</w:t>
      </w:r>
    </w:p>
    <w:p w:rsidR="00580D9A" w:rsidRDefault="00580D9A" w:rsidP="00580D9A">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580D9A" w:rsidRDefault="00580D9A" w:rsidP="00580D9A">
      <w:pPr>
        <w:rPr>
          <w:rFonts w:ascii="Arial" w:hAnsi="Arial" w:cs="Arial"/>
          <w:color w:val="FF0000"/>
          <w:sz w:val="12"/>
          <w:szCs w:val="12"/>
          <w:lang w:eastAsia="en-GB"/>
        </w:rPr>
      </w:pPr>
    </w:p>
    <w:p w:rsidR="00580D9A" w:rsidRDefault="00580D9A" w:rsidP="00580D9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580D9A" w:rsidRDefault="00580D9A" w:rsidP="00580D9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 xml:space="preserve">The re-use of medicines in a care home or hospice </w:t>
      </w:r>
    </w:p>
    <w:p w:rsidR="00580D9A" w:rsidRDefault="00580D9A" w:rsidP="00580D9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Temporary changes to stroke service delivery at Scarborough Hospital – information and briefing note</w:t>
      </w:r>
    </w:p>
    <w:p w:rsidR="00580D9A" w:rsidRDefault="00580D9A" w:rsidP="00580D9A">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Shielded and vulnerable patients</w:t>
      </w:r>
    </w:p>
    <w:p w:rsidR="00580D9A" w:rsidRDefault="00580D9A" w:rsidP="00580D9A">
      <w:pPr>
        <w:rPr>
          <w:rFonts w:ascii="Arial" w:hAnsi="Arial" w:cs="Arial"/>
          <w:color w:val="000000"/>
          <w:sz w:val="24"/>
          <w:szCs w:val="24"/>
          <w:lang w:eastAsia="en-GB"/>
        </w:rPr>
      </w:pPr>
    </w:p>
    <w:p w:rsidR="00580D9A" w:rsidRDefault="00580D9A" w:rsidP="00580D9A">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580D9A" w:rsidRDefault="00580D9A" w:rsidP="00580D9A">
      <w:pPr>
        <w:rPr>
          <w:rFonts w:ascii="Arial" w:hAnsi="Arial" w:cs="Arial"/>
          <w:color w:val="000000"/>
          <w:sz w:val="12"/>
          <w:szCs w:val="12"/>
          <w:lang w:eastAsia="en-GB"/>
        </w:rPr>
      </w:pPr>
    </w:p>
    <w:p w:rsidR="00580D9A" w:rsidRDefault="00580D9A" w:rsidP="00580D9A">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None</w:t>
      </w:r>
    </w:p>
    <w:p w:rsidR="00580D9A" w:rsidRDefault="00580D9A" w:rsidP="00580D9A">
      <w:pPr>
        <w:rPr>
          <w:rFonts w:ascii="Arial" w:hAnsi="Arial" w:cs="Arial"/>
          <w:color w:val="000000"/>
          <w:sz w:val="24"/>
          <w:szCs w:val="24"/>
          <w:lang w:eastAsia="en-GB"/>
        </w:rPr>
      </w:pPr>
    </w:p>
    <w:p w:rsidR="00580D9A" w:rsidRDefault="00580D9A" w:rsidP="00580D9A">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580D9A" w:rsidRDefault="00580D9A" w:rsidP="00580D9A">
      <w:pPr>
        <w:rPr>
          <w:rFonts w:ascii="Times New Roman" w:hAnsi="Times New Roman"/>
          <w:b/>
          <w:bCs/>
          <w:color w:val="FF0000"/>
          <w:sz w:val="12"/>
          <w:szCs w:val="12"/>
          <w:lang w:eastAsia="en-GB"/>
        </w:rPr>
      </w:pPr>
    </w:p>
    <w:p w:rsidR="00580D9A" w:rsidRDefault="00580D9A" w:rsidP="00580D9A">
      <w:pPr>
        <w:shd w:val="clear" w:color="auto" w:fill="FFFFFF"/>
        <w:rPr>
          <w:rFonts w:ascii="Arial" w:hAnsi="Arial" w:cs="Arial"/>
          <w:color w:val="231F20"/>
          <w:sz w:val="28"/>
          <w:szCs w:val="28"/>
          <w:lang w:eastAsia="en-GB"/>
        </w:rPr>
      </w:pPr>
      <w:r>
        <w:rPr>
          <w:rFonts w:ascii="Arial" w:hAnsi="Arial" w:cs="Arial"/>
          <w:color w:val="FF0000"/>
          <w:sz w:val="28"/>
          <w:szCs w:val="28"/>
          <w:lang w:eastAsia="en-GB"/>
        </w:rPr>
        <w:t>Pharmacy</w:t>
      </w:r>
    </w:p>
    <w:p w:rsidR="00580D9A" w:rsidRDefault="00580D9A" w:rsidP="00580D9A">
      <w:pPr>
        <w:shd w:val="clear" w:color="auto" w:fill="FFFFFF"/>
        <w:rPr>
          <w:rFonts w:ascii="Arial" w:hAnsi="Arial" w:cs="Arial"/>
          <w:color w:val="231F20"/>
          <w:sz w:val="24"/>
          <w:szCs w:val="24"/>
          <w:u w:val="single"/>
          <w:lang w:eastAsia="en-GB"/>
        </w:rPr>
      </w:pPr>
      <w:hyperlink r:id="rId6" w:history="1">
        <w:r>
          <w:rPr>
            <w:rStyle w:val="Hyperlink"/>
            <w:rFonts w:ascii="Arial" w:hAnsi="Arial" w:cs="Arial"/>
            <w:color w:val="005EBC"/>
            <w:sz w:val="24"/>
            <w:szCs w:val="24"/>
            <w:lang w:eastAsia="en-GB"/>
          </w:rPr>
          <w:t>Vale of York Pharmacy closures and changes of hours - latest position</w:t>
        </w:r>
      </w:hyperlink>
      <w:r>
        <w:rPr>
          <w:rFonts w:ascii="Arial" w:hAnsi="Arial" w:cs="Arial"/>
          <w:color w:val="231F20"/>
          <w:sz w:val="24"/>
          <w:szCs w:val="24"/>
          <w:u w:val="single"/>
          <w:lang w:eastAsia="en-GB"/>
        </w:rPr>
        <w:t> </w:t>
      </w:r>
    </w:p>
    <w:p w:rsidR="00580D9A" w:rsidRDefault="00580D9A" w:rsidP="00580D9A">
      <w:pPr>
        <w:shd w:val="clear" w:color="auto" w:fill="FFFFFF"/>
        <w:rPr>
          <w:rFonts w:ascii="Arial" w:hAnsi="Arial" w:cs="Arial"/>
          <w:color w:val="FF0000"/>
          <w:sz w:val="12"/>
          <w:szCs w:val="12"/>
          <w:lang w:eastAsia="en-GB"/>
        </w:rPr>
      </w:pPr>
    </w:p>
    <w:p w:rsidR="00580D9A" w:rsidRDefault="00580D9A" w:rsidP="00580D9A">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Stroke services</w:t>
      </w:r>
    </w:p>
    <w:p w:rsidR="00580D9A" w:rsidRDefault="00580D9A" w:rsidP="00580D9A">
      <w:pPr>
        <w:shd w:val="clear" w:color="auto" w:fill="FFFFFF"/>
        <w:rPr>
          <w:rFonts w:cs="Calibri"/>
          <w:color w:val="231F20"/>
          <w:u w:val="single"/>
          <w:lang w:eastAsia="en-GB"/>
        </w:rPr>
      </w:pPr>
      <w:hyperlink r:id="rId7" w:history="1">
        <w:r>
          <w:rPr>
            <w:rStyle w:val="Hyperlink"/>
            <w:rFonts w:ascii="Arial" w:hAnsi="Arial" w:cs="Arial"/>
            <w:color w:val="005EBC"/>
            <w:sz w:val="24"/>
            <w:szCs w:val="24"/>
            <w:lang w:eastAsia="en-GB"/>
          </w:rPr>
          <w:t>Temporary changes to stroke service delivery at Scarborough Hospital - Briefing note April 2020</w:t>
        </w:r>
      </w:hyperlink>
      <w:r>
        <w:rPr>
          <w:rFonts w:ascii="Arial" w:hAnsi="Arial" w:cs="Arial"/>
          <w:color w:val="231F20"/>
          <w:sz w:val="24"/>
          <w:szCs w:val="24"/>
          <w:u w:val="single"/>
          <w:lang w:eastAsia="en-GB"/>
        </w:rPr>
        <w:t> </w:t>
      </w:r>
    </w:p>
    <w:p w:rsidR="00580D9A" w:rsidRDefault="00580D9A" w:rsidP="00580D9A">
      <w:pPr>
        <w:shd w:val="clear" w:color="auto" w:fill="FFFFFF"/>
        <w:rPr>
          <w:rFonts w:ascii="Arial" w:hAnsi="Arial" w:cs="Arial"/>
          <w:color w:val="FF0000"/>
          <w:sz w:val="12"/>
          <w:szCs w:val="12"/>
        </w:rPr>
      </w:pPr>
    </w:p>
    <w:p w:rsidR="00580D9A" w:rsidRDefault="00580D9A" w:rsidP="00580D9A">
      <w:pPr>
        <w:shd w:val="clear" w:color="auto" w:fill="FFFFFF"/>
        <w:rPr>
          <w:rFonts w:ascii="Arial" w:hAnsi="Arial" w:cs="Arial"/>
          <w:color w:val="FF0000"/>
          <w:sz w:val="28"/>
          <w:szCs w:val="28"/>
        </w:rPr>
      </w:pPr>
      <w:r>
        <w:rPr>
          <w:rFonts w:ascii="Arial" w:hAnsi="Arial" w:cs="Arial"/>
          <w:color w:val="FF0000"/>
          <w:sz w:val="28"/>
          <w:szCs w:val="28"/>
        </w:rPr>
        <w:t>Safeguarding</w:t>
      </w:r>
    </w:p>
    <w:p w:rsidR="00580D9A" w:rsidRDefault="00580D9A" w:rsidP="00580D9A">
      <w:pPr>
        <w:shd w:val="clear" w:color="auto" w:fill="FFFFFF"/>
        <w:rPr>
          <w:rFonts w:ascii="Arial" w:hAnsi="Arial" w:cs="Arial"/>
          <w:color w:val="0070C0"/>
          <w:sz w:val="24"/>
          <w:szCs w:val="24"/>
        </w:rPr>
      </w:pPr>
      <w:hyperlink r:id="rId8" w:history="1">
        <w:r>
          <w:rPr>
            <w:rStyle w:val="Hyperlink"/>
            <w:rFonts w:ascii="Arial" w:hAnsi="Arial" w:cs="Arial"/>
            <w:color w:val="0070C0"/>
            <w:sz w:val="24"/>
            <w:szCs w:val="24"/>
          </w:rPr>
          <w:t>COVID 19 and Domestic Abuse, Sexual Violence and Gender Based Violence - Safety and wellbeing advice for survivors</w:t>
        </w:r>
      </w:hyperlink>
    </w:p>
    <w:p w:rsidR="00580D9A" w:rsidRDefault="00580D9A" w:rsidP="00580D9A">
      <w:pPr>
        <w:shd w:val="clear" w:color="auto" w:fill="FFFFFF"/>
        <w:rPr>
          <w:rFonts w:ascii="Arial" w:hAnsi="Arial" w:cs="Arial"/>
          <w:color w:val="0070C0"/>
          <w:sz w:val="24"/>
          <w:szCs w:val="24"/>
          <w:u w:val="single"/>
          <w:lang w:eastAsia="en-GB"/>
        </w:rPr>
      </w:pPr>
      <w:hyperlink r:id="rId9" w:history="1">
        <w:proofErr w:type="gramStart"/>
        <w:r>
          <w:rPr>
            <w:rStyle w:val="Hyperlink"/>
            <w:rFonts w:ascii="Arial" w:hAnsi="Arial" w:cs="Arial"/>
            <w:color w:val="0070C0"/>
            <w:sz w:val="24"/>
            <w:szCs w:val="24"/>
            <w:shd w:val="clear" w:color="auto" w:fill="FFFFFF"/>
          </w:rPr>
          <w:t>COVID 19 and Domestic Abuse, Sexual Violence and Gender Based Violence - Advice for friends, family, neighbours and community members.</w:t>
        </w:r>
        <w:proofErr w:type="gramEnd"/>
        <w:r>
          <w:rPr>
            <w:rStyle w:val="Hyperlink"/>
            <w:rFonts w:ascii="Arial" w:hAnsi="Arial" w:cs="Arial"/>
            <w:color w:val="0070C0"/>
            <w:sz w:val="24"/>
            <w:szCs w:val="24"/>
            <w:shd w:val="clear" w:color="auto" w:fill="FFFFFF"/>
          </w:rPr>
          <w:t> </w:t>
        </w:r>
      </w:hyperlink>
    </w:p>
    <w:p w:rsidR="00580D9A" w:rsidRDefault="00580D9A" w:rsidP="00580D9A">
      <w:pPr>
        <w:shd w:val="clear" w:color="auto" w:fill="FFFFFF"/>
        <w:rPr>
          <w:rFonts w:ascii="Arial" w:hAnsi="Arial" w:cs="Arial"/>
          <w:color w:val="FF0000"/>
          <w:sz w:val="12"/>
          <w:szCs w:val="12"/>
          <w:lang w:eastAsia="en-GB"/>
        </w:rPr>
      </w:pPr>
    </w:p>
    <w:p w:rsidR="00580D9A" w:rsidRDefault="00580D9A" w:rsidP="00580D9A">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Shielding</w:t>
      </w:r>
    </w:p>
    <w:p w:rsidR="00580D9A" w:rsidRDefault="00580D9A" w:rsidP="00580D9A">
      <w:pPr>
        <w:shd w:val="clear" w:color="auto" w:fill="FFFFFF"/>
        <w:rPr>
          <w:rFonts w:ascii="Arial" w:hAnsi="Arial" w:cs="Arial"/>
          <w:color w:val="0070C0"/>
          <w:sz w:val="24"/>
          <w:szCs w:val="24"/>
          <w:u w:val="single"/>
          <w:lang w:eastAsia="en-GB"/>
        </w:rPr>
      </w:pPr>
      <w:hyperlink r:id="rId10" w:history="1">
        <w:r>
          <w:rPr>
            <w:rStyle w:val="Hyperlink"/>
            <w:rFonts w:ascii="Arial" w:hAnsi="Arial" w:cs="Arial"/>
            <w:color w:val="0070C0"/>
            <w:sz w:val="24"/>
            <w:szCs w:val="24"/>
            <w:lang w:eastAsia="en-GB"/>
          </w:rPr>
          <w:t>Shielded and vulnerable patients - guidance for GPs</w:t>
        </w:r>
      </w:hyperlink>
    </w:p>
    <w:p w:rsidR="00580D9A" w:rsidRDefault="00580D9A" w:rsidP="00580D9A">
      <w:pPr>
        <w:shd w:val="clear" w:color="auto" w:fill="FFFFFF"/>
        <w:rPr>
          <w:rFonts w:ascii="Arial" w:hAnsi="Arial" w:cs="Arial"/>
          <w:color w:val="0070C0"/>
          <w:sz w:val="24"/>
          <w:szCs w:val="24"/>
          <w:u w:val="single"/>
          <w:lang w:eastAsia="en-GB"/>
        </w:rPr>
      </w:pPr>
      <w:hyperlink r:id="rId11" w:tgtFrame="_blank" w:history="1">
        <w:r>
          <w:rPr>
            <w:rStyle w:val="Hyperlink"/>
            <w:rFonts w:ascii="Arial" w:hAnsi="Arial" w:cs="Arial"/>
            <w:color w:val="0070C0"/>
            <w:sz w:val="24"/>
            <w:szCs w:val="24"/>
            <w:lang w:eastAsia="en-GB"/>
          </w:rPr>
          <w:t>What is Shielding?</w:t>
        </w:r>
      </w:hyperlink>
      <w:r>
        <w:rPr>
          <w:rFonts w:ascii="Arial" w:hAnsi="Arial" w:cs="Arial"/>
          <w:color w:val="0070C0"/>
          <w:sz w:val="24"/>
          <w:szCs w:val="24"/>
          <w:u w:val="single"/>
          <w:lang w:eastAsia="en-GB"/>
        </w:rPr>
        <w:t> </w:t>
      </w:r>
    </w:p>
    <w:p w:rsidR="00580D9A" w:rsidRDefault="00580D9A" w:rsidP="00580D9A">
      <w:pPr>
        <w:shd w:val="clear" w:color="auto" w:fill="FFFFFF"/>
        <w:rPr>
          <w:rFonts w:ascii="Arial" w:hAnsi="Arial" w:cs="Arial"/>
          <w:color w:val="0070C0"/>
          <w:sz w:val="24"/>
          <w:szCs w:val="24"/>
          <w:u w:val="single"/>
          <w:lang w:eastAsia="en-GB"/>
        </w:rPr>
      </w:pPr>
      <w:hyperlink r:id="rId12" w:tgtFrame="_blank" w:history="1">
        <w:r>
          <w:rPr>
            <w:rStyle w:val="Hyperlink"/>
            <w:rFonts w:ascii="Arial" w:hAnsi="Arial" w:cs="Arial"/>
            <w:color w:val="0070C0"/>
            <w:sz w:val="24"/>
            <w:szCs w:val="24"/>
            <w:lang w:eastAsia="en-GB"/>
          </w:rPr>
          <w:t>What is Social Distancing?</w:t>
        </w:r>
      </w:hyperlink>
      <w:r>
        <w:rPr>
          <w:rFonts w:ascii="Arial" w:hAnsi="Arial" w:cs="Arial"/>
          <w:color w:val="0070C0"/>
          <w:sz w:val="24"/>
          <w:szCs w:val="24"/>
          <w:u w:val="single"/>
          <w:lang w:eastAsia="en-GB"/>
        </w:rPr>
        <w:t> </w:t>
      </w:r>
    </w:p>
    <w:p w:rsidR="00580D9A" w:rsidRDefault="00580D9A" w:rsidP="00580D9A">
      <w:pPr>
        <w:shd w:val="clear" w:color="auto" w:fill="FFFFFF"/>
        <w:rPr>
          <w:rFonts w:ascii="Arial" w:hAnsi="Arial" w:cs="Arial"/>
          <w:color w:val="FF0000"/>
          <w:sz w:val="12"/>
          <w:szCs w:val="12"/>
          <w:lang w:eastAsia="en-GB"/>
        </w:rPr>
      </w:pPr>
    </w:p>
    <w:p w:rsidR="00580D9A" w:rsidRDefault="00580D9A" w:rsidP="00580D9A">
      <w:pPr>
        <w:shd w:val="clear" w:color="auto" w:fill="FFFFFF"/>
        <w:rPr>
          <w:rFonts w:ascii="Arial" w:hAnsi="Arial" w:cs="Arial"/>
          <w:color w:val="0070C0"/>
          <w:sz w:val="28"/>
          <w:szCs w:val="28"/>
          <w:lang w:eastAsia="en-GB"/>
        </w:rPr>
      </w:pPr>
      <w:r>
        <w:rPr>
          <w:rFonts w:ascii="Arial" w:hAnsi="Arial" w:cs="Arial"/>
          <w:color w:val="FF0000"/>
          <w:sz w:val="28"/>
          <w:szCs w:val="28"/>
          <w:lang w:eastAsia="en-GB"/>
        </w:rPr>
        <w:t xml:space="preserve">Information sent directly to practices and now hosted on the main COVID-19 webpage as a useful / </w:t>
      </w:r>
      <w:proofErr w:type="gramStart"/>
      <w:r>
        <w:rPr>
          <w:rFonts w:ascii="Arial" w:hAnsi="Arial" w:cs="Arial"/>
          <w:color w:val="FF0000"/>
          <w:sz w:val="28"/>
          <w:szCs w:val="28"/>
          <w:lang w:eastAsia="en-GB"/>
        </w:rPr>
        <w:t>go</w:t>
      </w:r>
      <w:proofErr w:type="gramEnd"/>
      <w:r>
        <w:rPr>
          <w:rFonts w:ascii="Arial" w:hAnsi="Arial" w:cs="Arial"/>
          <w:color w:val="FF0000"/>
          <w:sz w:val="28"/>
          <w:szCs w:val="28"/>
          <w:lang w:eastAsia="en-GB"/>
        </w:rPr>
        <w:t xml:space="preserve"> to resource for practices</w:t>
      </w:r>
    </w:p>
    <w:p w:rsidR="00580D9A" w:rsidRDefault="00580D9A" w:rsidP="00580D9A">
      <w:pPr>
        <w:shd w:val="clear" w:color="auto" w:fill="FFFFFF"/>
        <w:rPr>
          <w:rFonts w:ascii="Arial" w:hAnsi="Arial" w:cs="Arial"/>
          <w:color w:val="0070C0"/>
          <w:sz w:val="24"/>
          <w:szCs w:val="24"/>
          <w:u w:val="single"/>
          <w:lang w:eastAsia="en-GB"/>
        </w:rPr>
      </w:pPr>
      <w:hyperlink r:id="rId13" w:history="1">
        <w:r>
          <w:rPr>
            <w:rStyle w:val="Hyperlink"/>
            <w:rFonts w:ascii="Arial" w:hAnsi="Arial" w:cs="Arial"/>
            <w:color w:val="0070C0"/>
            <w:sz w:val="24"/>
            <w:szCs w:val="24"/>
            <w:lang w:eastAsia="en-GB"/>
          </w:rPr>
          <w:t>Second phase of NHS response to Covid-19 - For action: Letter from Simon Stevens</w:t>
        </w:r>
      </w:hyperlink>
      <w:r>
        <w:rPr>
          <w:rFonts w:ascii="Arial" w:hAnsi="Arial" w:cs="Arial"/>
          <w:color w:val="0070C0"/>
          <w:sz w:val="24"/>
          <w:szCs w:val="24"/>
          <w:u w:val="single"/>
          <w:lang w:eastAsia="en-GB"/>
        </w:rPr>
        <w:t> </w:t>
      </w:r>
    </w:p>
    <w:p w:rsidR="00580D9A" w:rsidRDefault="00580D9A" w:rsidP="00580D9A">
      <w:pPr>
        <w:rPr>
          <w:rFonts w:ascii="Arial" w:hAnsi="Arial" w:cs="Arial"/>
          <w:color w:val="0070C0"/>
          <w:sz w:val="24"/>
          <w:szCs w:val="24"/>
        </w:rPr>
      </w:pPr>
    </w:p>
    <w:p w:rsidR="00580D9A" w:rsidRDefault="00580D9A" w:rsidP="00580D9A">
      <w:pPr>
        <w:rPr>
          <w:rFonts w:ascii="Arial" w:hAnsi="Arial" w:cs="Arial"/>
          <w:b/>
          <w:bCs/>
          <w:color w:val="000000"/>
          <w:sz w:val="36"/>
          <w:szCs w:val="36"/>
        </w:rPr>
      </w:pPr>
      <w:r>
        <w:rPr>
          <w:rFonts w:ascii="Arial" w:hAnsi="Arial" w:cs="Arial"/>
          <w:b/>
          <w:bCs/>
          <w:color w:val="FF0000"/>
          <w:sz w:val="36"/>
          <w:szCs w:val="36"/>
        </w:rPr>
        <w:t>FAO: Prescribers – the re-use of medicines in a care home or hospice</w:t>
      </w:r>
    </w:p>
    <w:p w:rsidR="00580D9A" w:rsidRDefault="00580D9A" w:rsidP="00580D9A">
      <w:pPr>
        <w:rPr>
          <w:rFonts w:ascii="Arial" w:hAnsi="Arial" w:cs="Arial"/>
          <w:b/>
          <w:bCs/>
          <w:color w:val="000000"/>
          <w:sz w:val="24"/>
          <w:szCs w:val="24"/>
        </w:rPr>
      </w:pPr>
    </w:p>
    <w:p w:rsidR="00580D9A" w:rsidRDefault="00580D9A" w:rsidP="00580D9A">
      <w:pPr>
        <w:rPr>
          <w:rFonts w:ascii="Arial" w:hAnsi="Arial" w:cs="Arial"/>
          <w:color w:val="000000"/>
          <w:sz w:val="24"/>
          <w:szCs w:val="24"/>
        </w:rPr>
      </w:pPr>
      <w:r>
        <w:rPr>
          <w:rFonts w:ascii="Arial" w:hAnsi="Arial" w:cs="Arial"/>
          <w:color w:val="000000"/>
          <w:sz w:val="24"/>
          <w:szCs w:val="24"/>
        </w:rPr>
        <w:t xml:space="preserve">New national guidance has been published to enable the re-use of medicines between residents living in the same care home or within the same hospice. This is for use in exceptional circumstances where other medicine supplies are not available in a timely fashion, and where the medicine is no longer needed by the resident it was originally prescribed for.  </w:t>
      </w:r>
    </w:p>
    <w:p w:rsidR="00580D9A" w:rsidRDefault="00580D9A" w:rsidP="00580D9A">
      <w:pPr>
        <w:rPr>
          <w:rFonts w:ascii="Arial" w:hAnsi="Arial" w:cs="Arial"/>
          <w:color w:val="000000"/>
          <w:sz w:val="12"/>
          <w:szCs w:val="12"/>
        </w:rPr>
      </w:pPr>
    </w:p>
    <w:p w:rsidR="00580D9A" w:rsidRDefault="00580D9A" w:rsidP="00580D9A">
      <w:pPr>
        <w:rPr>
          <w:rFonts w:ascii="Arial" w:hAnsi="Arial" w:cs="Arial"/>
          <w:color w:val="000000"/>
          <w:sz w:val="24"/>
          <w:szCs w:val="24"/>
        </w:rPr>
      </w:pPr>
      <w:r>
        <w:rPr>
          <w:rFonts w:ascii="Arial" w:hAnsi="Arial" w:cs="Arial"/>
          <w:color w:val="000000"/>
          <w:sz w:val="24"/>
          <w:szCs w:val="24"/>
        </w:rPr>
        <w:t xml:space="preserve">The guidance which includes the SOP is here: </w:t>
      </w:r>
      <w:hyperlink r:id="rId14" w:history="1">
        <w:r>
          <w:rPr>
            <w:rStyle w:val="Hyperlink"/>
            <w:rFonts w:ascii="Arial" w:hAnsi="Arial" w:cs="Arial"/>
            <w:color w:val="0070C0"/>
            <w:sz w:val="24"/>
            <w:szCs w:val="24"/>
          </w:rPr>
          <w:t>https://www.gov.uk/government/publications/coronavirus-covid-19-reuse-of-medicines-in-a-care-home-or-hospice</w:t>
        </w:r>
      </w:hyperlink>
      <w:r>
        <w:rPr>
          <w:rFonts w:ascii="Arial" w:hAnsi="Arial" w:cs="Arial"/>
          <w:color w:val="000000"/>
          <w:sz w:val="24"/>
          <w:szCs w:val="24"/>
        </w:rPr>
        <w:t xml:space="preserve"> (please use the link to ensure you have the latest version of the guidance).</w:t>
      </w:r>
    </w:p>
    <w:p w:rsidR="00580D9A" w:rsidRDefault="00580D9A" w:rsidP="00580D9A">
      <w:pPr>
        <w:rPr>
          <w:rFonts w:ascii="Arial" w:hAnsi="Arial" w:cs="Arial"/>
          <w:color w:val="000000"/>
          <w:sz w:val="12"/>
          <w:szCs w:val="12"/>
        </w:rPr>
      </w:pPr>
    </w:p>
    <w:p w:rsidR="00580D9A" w:rsidRDefault="00580D9A" w:rsidP="00580D9A">
      <w:pPr>
        <w:rPr>
          <w:rFonts w:ascii="Arial" w:hAnsi="Arial" w:cs="Arial"/>
          <w:color w:val="000000"/>
          <w:sz w:val="24"/>
          <w:szCs w:val="24"/>
        </w:rPr>
      </w:pPr>
      <w:r>
        <w:rPr>
          <w:rFonts w:ascii="Arial" w:hAnsi="Arial" w:cs="Arial"/>
          <w:color w:val="000000"/>
          <w:sz w:val="24"/>
          <w:szCs w:val="24"/>
        </w:rPr>
        <w:t xml:space="preserve">Patient consent for the process should in place, wherever possible- see table 3 in the guidance for more information. </w:t>
      </w:r>
    </w:p>
    <w:p w:rsidR="00580D9A" w:rsidRDefault="00580D9A" w:rsidP="00580D9A">
      <w:pPr>
        <w:rPr>
          <w:rFonts w:ascii="Arial" w:hAnsi="Arial" w:cs="Arial"/>
          <w:color w:val="000000"/>
          <w:sz w:val="12"/>
          <w:szCs w:val="12"/>
        </w:rPr>
      </w:pPr>
    </w:p>
    <w:p w:rsidR="00580D9A" w:rsidRDefault="00580D9A" w:rsidP="00580D9A">
      <w:pPr>
        <w:rPr>
          <w:rFonts w:ascii="Arial" w:hAnsi="Arial" w:cs="Arial"/>
          <w:color w:val="000000"/>
          <w:sz w:val="24"/>
          <w:szCs w:val="24"/>
        </w:rPr>
      </w:pPr>
      <w:r>
        <w:rPr>
          <w:rFonts w:ascii="Arial" w:hAnsi="Arial" w:cs="Arial"/>
          <w:color w:val="000000"/>
          <w:sz w:val="24"/>
          <w:szCs w:val="24"/>
        </w:rPr>
        <w:t xml:space="preserve">The Medicines Management Team can be contacted via email </w:t>
      </w:r>
      <w:hyperlink r:id="rId15" w:history="1">
        <w:r>
          <w:rPr>
            <w:rStyle w:val="Hyperlink"/>
            <w:rFonts w:ascii="Arial" w:hAnsi="Arial" w:cs="Arial"/>
            <w:color w:val="0563C1"/>
            <w:sz w:val="24"/>
            <w:szCs w:val="24"/>
          </w:rPr>
          <w:t>VOYCCG.Rxline@nhs.net</w:t>
        </w:r>
      </w:hyperlink>
      <w:r>
        <w:rPr>
          <w:rFonts w:ascii="Arial" w:hAnsi="Arial" w:cs="Arial"/>
          <w:color w:val="000000"/>
          <w:sz w:val="24"/>
          <w:szCs w:val="24"/>
        </w:rPr>
        <w:t xml:space="preserve"> for further support.</w:t>
      </w:r>
    </w:p>
    <w:p w:rsidR="00580D9A" w:rsidRDefault="00580D9A" w:rsidP="00580D9A">
      <w:pPr>
        <w:rPr>
          <w:rFonts w:ascii="Arial" w:hAnsi="Arial" w:cs="Arial"/>
          <w:color w:val="000000"/>
          <w:sz w:val="12"/>
          <w:szCs w:val="12"/>
        </w:rPr>
      </w:pPr>
    </w:p>
    <w:p w:rsidR="00580D9A" w:rsidRDefault="00580D9A" w:rsidP="00580D9A">
      <w:pPr>
        <w:rPr>
          <w:rFonts w:ascii="Arial" w:hAnsi="Arial" w:cs="Arial"/>
          <w:color w:val="000000"/>
          <w:sz w:val="24"/>
          <w:szCs w:val="24"/>
        </w:rPr>
      </w:pPr>
      <w:r>
        <w:rPr>
          <w:rFonts w:ascii="Arial" w:hAnsi="Arial" w:cs="Arial"/>
          <w:color w:val="000000"/>
          <w:sz w:val="24"/>
          <w:szCs w:val="24"/>
        </w:rPr>
        <w:t xml:space="preserve">Prescribers should note that they should satisfy themselves that the medication is fit to use before authorising it to be administered; the SOP outlines what issues to check for. The prescriber should record the consultation with the care home staff (including their name and designation) in the patient’s record. </w:t>
      </w:r>
    </w:p>
    <w:p w:rsidR="00580D9A" w:rsidRDefault="00580D9A" w:rsidP="00580D9A">
      <w:pPr>
        <w:rPr>
          <w:rFonts w:ascii="Arial" w:hAnsi="Arial" w:cs="Arial"/>
          <w:color w:val="000000"/>
          <w:sz w:val="12"/>
          <w:szCs w:val="12"/>
        </w:rPr>
      </w:pPr>
    </w:p>
    <w:p w:rsidR="00580D9A" w:rsidRDefault="00580D9A" w:rsidP="00580D9A">
      <w:pPr>
        <w:rPr>
          <w:rFonts w:ascii="Arial" w:hAnsi="Arial" w:cs="Arial"/>
          <w:color w:val="000000"/>
          <w:sz w:val="24"/>
          <w:szCs w:val="24"/>
        </w:rPr>
      </w:pPr>
      <w:r>
        <w:rPr>
          <w:rFonts w:ascii="Arial" w:hAnsi="Arial" w:cs="Arial"/>
          <w:color w:val="000000"/>
          <w:sz w:val="24"/>
          <w:szCs w:val="24"/>
        </w:rPr>
        <w:lastRenderedPageBreak/>
        <w:t xml:space="preserve">Information will also be sent to care homes, hospices and other key stakeholders, to alert them to this change of practice. </w:t>
      </w:r>
    </w:p>
    <w:p w:rsidR="00580D9A" w:rsidRDefault="00580D9A" w:rsidP="00580D9A">
      <w:pPr>
        <w:rPr>
          <w:rFonts w:ascii="Arial" w:hAnsi="Arial" w:cs="Arial"/>
          <w:color w:val="000000"/>
          <w:sz w:val="12"/>
          <w:szCs w:val="12"/>
          <w:lang w:eastAsia="en-GB"/>
        </w:rPr>
      </w:pPr>
    </w:p>
    <w:p w:rsidR="00580D9A" w:rsidRDefault="00580D9A" w:rsidP="00580D9A">
      <w:pPr>
        <w:rPr>
          <w:rFonts w:ascii="Arial" w:hAnsi="Arial" w:cs="Arial"/>
          <w:b/>
          <w:bCs/>
          <w:color w:val="FF0000"/>
          <w:sz w:val="36"/>
          <w:szCs w:val="36"/>
          <w:lang w:eastAsia="en-GB"/>
        </w:rPr>
      </w:pPr>
      <w:r>
        <w:rPr>
          <w:rFonts w:ascii="Arial" w:hAnsi="Arial" w:cs="Arial"/>
          <w:b/>
          <w:bCs/>
          <w:color w:val="FF0000"/>
          <w:sz w:val="36"/>
          <w:szCs w:val="36"/>
          <w:lang w:eastAsia="en-GB"/>
        </w:rPr>
        <w:t>Temporary changes to stroke service delivery at Scarborough Hospital</w:t>
      </w:r>
    </w:p>
    <w:p w:rsidR="00580D9A" w:rsidRDefault="00580D9A" w:rsidP="00580D9A">
      <w:pPr>
        <w:rPr>
          <w:rFonts w:ascii="Arial" w:hAnsi="Arial" w:cs="Arial"/>
          <w:color w:val="FF0000"/>
          <w:sz w:val="12"/>
          <w:szCs w:val="12"/>
        </w:rPr>
      </w:pPr>
    </w:p>
    <w:p w:rsidR="00580D9A" w:rsidRDefault="00580D9A" w:rsidP="00580D9A">
      <w:pPr>
        <w:rPr>
          <w:rFonts w:ascii="Arial" w:hAnsi="Arial" w:cs="Arial"/>
          <w:sz w:val="24"/>
          <w:szCs w:val="24"/>
        </w:rPr>
      </w:pPr>
      <w:r>
        <w:rPr>
          <w:rFonts w:ascii="Arial" w:hAnsi="Arial" w:cs="Arial"/>
          <w:color w:val="FF0000"/>
          <w:sz w:val="24"/>
          <w:szCs w:val="24"/>
        </w:rPr>
        <w:t>Member practices are receiving this information as they are important stakeholders and need to be informed of these changes</w:t>
      </w:r>
      <w:r>
        <w:rPr>
          <w:rFonts w:ascii="Arial" w:hAnsi="Arial" w:cs="Arial"/>
          <w:sz w:val="24"/>
          <w:szCs w:val="24"/>
        </w:rPr>
        <w:t xml:space="preserve">.  </w:t>
      </w:r>
    </w:p>
    <w:p w:rsidR="00580D9A" w:rsidRDefault="00580D9A" w:rsidP="00580D9A">
      <w:pPr>
        <w:rPr>
          <w:rFonts w:ascii="Arial" w:hAnsi="Arial" w:cs="Arial"/>
          <w:sz w:val="12"/>
          <w:szCs w:val="12"/>
        </w:rPr>
      </w:pPr>
    </w:p>
    <w:p w:rsidR="00580D9A" w:rsidRDefault="00580D9A" w:rsidP="00580D9A">
      <w:pPr>
        <w:rPr>
          <w:rFonts w:ascii="Arial" w:hAnsi="Arial" w:cs="Arial"/>
          <w:sz w:val="24"/>
          <w:szCs w:val="24"/>
        </w:rPr>
      </w:pPr>
      <w:r>
        <w:rPr>
          <w:rFonts w:ascii="Arial" w:hAnsi="Arial" w:cs="Arial"/>
          <w:sz w:val="24"/>
          <w:szCs w:val="24"/>
        </w:rPr>
        <w:t xml:space="preserve">From </w:t>
      </w:r>
      <w:r>
        <w:rPr>
          <w:rFonts w:ascii="Arial" w:hAnsi="Arial" w:cs="Arial"/>
          <w:b/>
          <w:bCs/>
          <w:sz w:val="24"/>
          <w:szCs w:val="24"/>
        </w:rPr>
        <w:t>Monday 4 May 2020</w:t>
      </w:r>
      <w:r>
        <w:rPr>
          <w:rFonts w:ascii="Arial" w:hAnsi="Arial" w:cs="Arial"/>
          <w:sz w:val="24"/>
          <w:szCs w:val="24"/>
        </w:rPr>
        <w:t xml:space="preserve"> patients who suffer a stroke in the Scarborough and Bridlington area will now receive hyper acute stroke care (typically up to the first 72 hours of care) at York Teaching Hospital, Hull University Teaching Hospital  or James Cook University Hospital, rather than receiving initial assessment and care (scan and thrombolysis where appropriate) at Scarborough Hospital. </w:t>
      </w:r>
    </w:p>
    <w:p w:rsidR="00580D9A" w:rsidRDefault="00580D9A" w:rsidP="00580D9A">
      <w:pPr>
        <w:rPr>
          <w:rFonts w:ascii="Arial" w:hAnsi="Arial" w:cs="Arial"/>
          <w:color w:val="1F497D"/>
          <w:sz w:val="12"/>
          <w:szCs w:val="12"/>
        </w:rPr>
      </w:pPr>
    </w:p>
    <w:p w:rsidR="00580D9A" w:rsidRDefault="00580D9A" w:rsidP="00580D9A">
      <w:pPr>
        <w:rPr>
          <w:rFonts w:ascii="Arial" w:hAnsi="Arial" w:cs="Arial"/>
          <w:sz w:val="24"/>
          <w:szCs w:val="24"/>
        </w:rPr>
      </w:pPr>
      <w:r>
        <w:rPr>
          <w:rFonts w:ascii="Arial" w:hAnsi="Arial" w:cs="Arial"/>
          <w:sz w:val="24"/>
          <w:szCs w:val="24"/>
        </w:rPr>
        <w:t xml:space="preserve">The decision about which centre a patient is taken to will be based on travel times, and the Yorkshire Ambulance Service transporting patients to the nearest centre, in terms of travel time. </w:t>
      </w:r>
    </w:p>
    <w:p w:rsidR="00580D9A" w:rsidRDefault="00580D9A" w:rsidP="00580D9A">
      <w:pPr>
        <w:rPr>
          <w:rFonts w:ascii="Arial" w:hAnsi="Arial" w:cs="Arial"/>
          <w:color w:val="1F497D"/>
          <w:sz w:val="12"/>
          <w:szCs w:val="12"/>
        </w:rPr>
      </w:pPr>
    </w:p>
    <w:p w:rsidR="00580D9A" w:rsidRDefault="00580D9A" w:rsidP="00580D9A">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Stroke patients who self-present at Scarborough Hospital or have a stroke at the hospital will be transferred to York Hospital. </w:t>
      </w:r>
    </w:p>
    <w:p w:rsidR="00580D9A" w:rsidRDefault="00580D9A" w:rsidP="00580D9A">
      <w:pPr>
        <w:pStyle w:val="ListParagraph"/>
        <w:numPr>
          <w:ilvl w:val="0"/>
          <w:numId w:val="3"/>
        </w:numPr>
        <w:spacing w:line="276" w:lineRule="auto"/>
        <w:rPr>
          <w:rFonts w:ascii="Arial" w:hAnsi="Arial" w:cs="Arial"/>
          <w:sz w:val="24"/>
          <w:szCs w:val="24"/>
        </w:rPr>
      </w:pPr>
      <w:r>
        <w:rPr>
          <w:rFonts w:ascii="Arial" w:hAnsi="Arial" w:cs="Arial"/>
          <w:sz w:val="24"/>
          <w:szCs w:val="24"/>
        </w:rPr>
        <w:t>Patients will still be discharged home after hyper acute care or transferred back to Scarborough Hospital for further care and rehabilitation (usually within 72 hours).</w:t>
      </w:r>
    </w:p>
    <w:p w:rsidR="00580D9A" w:rsidRDefault="00580D9A" w:rsidP="00580D9A">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TIA and follow up outpatient appointments will continue to be held locally and access to these will not change. </w:t>
      </w:r>
    </w:p>
    <w:p w:rsidR="00580D9A" w:rsidRDefault="00580D9A" w:rsidP="00580D9A">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Patients will continue to access local rehabilitation services. </w:t>
      </w:r>
    </w:p>
    <w:p w:rsidR="00580D9A" w:rsidRDefault="00580D9A" w:rsidP="00580D9A">
      <w:pPr>
        <w:pStyle w:val="ListParagraph"/>
        <w:numPr>
          <w:ilvl w:val="0"/>
          <w:numId w:val="3"/>
        </w:numPr>
        <w:spacing w:line="276" w:lineRule="auto"/>
        <w:rPr>
          <w:rFonts w:ascii="Arial" w:hAnsi="Arial" w:cs="Arial"/>
          <w:sz w:val="24"/>
          <w:szCs w:val="24"/>
        </w:rPr>
      </w:pPr>
      <w:r>
        <w:rPr>
          <w:rFonts w:ascii="Arial" w:hAnsi="Arial" w:cs="Arial"/>
          <w:sz w:val="24"/>
          <w:szCs w:val="24"/>
        </w:rPr>
        <w:t>There should be no impact on the pathways for the Vale of York patients or on the quality of care they receive, and this will be monitored closely over the initial year.</w:t>
      </w:r>
    </w:p>
    <w:p w:rsidR="00580D9A" w:rsidRDefault="00580D9A" w:rsidP="00580D9A">
      <w:pPr>
        <w:pStyle w:val="ListParagraph"/>
        <w:spacing w:line="276" w:lineRule="auto"/>
        <w:rPr>
          <w:rFonts w:ascii="Arial" w:hAnsi="Arial" w:cs="Arial"/>
          <w:sz w:val="12"/>
          <w:szCs w:val="12"/>
        </w:rPr>
      </w:pPr>
    </w:p>
    <w:p w:rsidR="00580D9A" w:rsidRDefault="00580D9A" w:rsidP="00580D9A">
      <w:pPr>
        <w:rPr>
          <w:rFonts w:ascii="Arial" w:hAnsi="Arial" w:cs="Arial"/>
          <w:sz w:val="24"/>
          <w:szCs w:val="24"/>
        </w:rPr>
      </w:pPr>
      <w:r>
        <w:rPr>
          <w:rFonts w:ascii="Arial" w:hAnsi="Arial" w:cs="Arial"/>
          <w:sz w:val="24"/>
          <w:szCs w:val="24"/>
        </w:rPr>
        <w:t>For more information please see the briefing note that has been added to the RSS COVID-19 webpage.</w:t>
      </w:r>
      <w:r>
        <w:rPr>
          <w:rFonts w:ascii="Arial" w:hAnsi="Arial" w:cs="Arial"/>
          <w:color w:val="1F497D"/>
          <w:sz w:val="24"/>
          <w:szCs w:val="24"/>
        </w:rPr>
        <w:t xml:space="preserve"> </w:t>
      </w:r>
      <w:hyperlink r:id="rId16" w:history="1">
        <w:r>
          <w:rPr>
            <w:rStyle w:val="Hyperlink"/>
            <w:rFonts w:ascii="Arial" w:hAnsi="Arial" w:cs="Arial"/>
            <w:color w:val="005EBC"/>
            <w:sz w:val="24"/>
            <w:szCs w:val="24"/>
            <w:lang w:eastAsia="en-GB"/>
          </w:rPr>
          <w:t>Temporary changes to stroke service delivery at Scarborough Hospital - Briefing note April 2020</w:t>
        </w:r>
      </w:hyperlink>
      <w:r>
        <w:rPr>
          <w:rFonts w:ascii="Arial" w:hAnsi="Arial" w:cs="Arial"/>
          <w:color w:val="231F20"/>
          <w:sz w:val="24"/>
          <w:szCs w:val="24"/>
          <w:u w:val="single"/>
          <w:lang w:eastAsia="en-GB"/>
        </w:rPr>
        <w:t> </w:t>
      </w:r>
    </w:p>
    <w:p w:rsidR="00580D9A" w:rsidRDefault="00580D9A" w:rsidP="00580D9A">
      <w:pPr>
        <w:rPr>
          <w:rFonts w:ascii="Arial" w:hAnsi="Arial" w:cs="Arial"/>
          <w:color w:val="000000"/>
          <w:sz w:val="12"/>
          <w:szCs w:val="12"/>
          <w:lang w:eastAsia="en-GB"/>
        </w:rPr>
      </w:pPr>
    </w:p>
    <w:p w:rsidR="00580D9A" w:rsidRDefault="00580D9A" w:rsidP="00580D9A">
      <w:pPr>
        <w:shd w:val="clear" w:color="auto" w:fill="FFFFFF"/>
        <w:rPr>
          <w:rFonts w:ascii="Arial" w:hAnsi="Arial" w:cs="Arial"/>
          <w:b/>
          <w:bCs/>
          <w:color w:val="FF0000"/>
          <w:sz w:val="36"/>
          <w:szCs w:val="36"/>
          <w:lang w:eastAsia="en-GB"/>
        </w:rPr>
      </w:pPr>
      <w:r>
        <w:rPr>
          <w:rFonts w:ascii="Arial" w:hAnsi="Arial" w:cs="Arial"/>
          <w:b/>
          <w:bCs/>
          <w:color w:val="FF0000"/>
          <w:sz w:val="36"/>
          <w:szCs w:val="36"/>
          <w:lang w:eastAsia="en-GB"/>
        </w:rPr>
        <w:t>Shielded and vulnerable patients</w:t>
      </w:r>
    </w:p>
    <w:p w:rsidR="00580D9A" w:rsidRDefault="00580D9A" w:rsidP="00580D9A">
      <w:pPr>
        <w:rPr>
          <w:rFonts w:ascii="Arial" w:hAnsi="Arial" w:cs="Arial"/>
          <w:color w:val="000000"/>
          <w:sz w:val="24"/>
          <w:szCs w:val="24"/>
          <w:lang w:eastAsia="en-GB"/>
        </w:rPr>
      </w:pPr>
      <w:r>
        <w:rPr>
          <w:rFonts w:ascii="Arial" w:hAnsi="Arial" w:cs="Arial"/>
          <w:color w:val="000000"/>
          <w:sz w:val="24"/>
          <w:szCs w:val="24"/>
          <w:lang w:eastAsia="en-GB"/>
        </w:rPr>
        <w:lastRenderedPageBreak/>
        <w:t xml:space="preserve">In response to requests for further information about shielded and vulnerable patients we have added links (see above) to the RSS COVID-19 page at </w:t>
      </w:r>
      <w:hyperlink r:id="rId17" w:history="1">
        <w:r>
          <w:rPr>
            <w:rStyle w:val="Hyperlink"/>
            <w:rFonts w:ascii="Arial" w:hAnsi="Arial" w:cs="Arial"/>
            <w:color w:val="0070C0"/>
            <w:sz w:val="24"/>
            <w:szCs w:val="24"/>
            <w:lang w:eastAsia="en-GB"/>
          </w:rPr>
          <w:t>https://www.valeofyorkccg.nhs.uk/rss/home/infections-and-microbiology/covid-19/</w:t>
        </w:r>
      </w:hyperlink>
      <w:r>
        <w:rPr>
          <w:rFonts w:ascii="Arial" w:hAnsi="Arial" w:cs="Arial"/>
          <w:color w:val="0070C0"/>
          <w:sz w:val="24"/>
          <w:szCs w:val="24"/>
          <w:lang w:eastAsia="en-GB"/>
        </w:rPr>
        <w:t xml:space="preserve"> </w:t>
      </w:r>
    </w:p>
    <w:p w:rsidR="007E000D" w:rsidRDefault="00580D9A">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468"/>
    <w:multiLevelType w:val="hybridMultilevel"/>
    <w:tmpl w:val="84C615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ED4113"/>
    <w:multiLevelType w:val="hybridMultilevel"/>
    <w:tmpl w:val="8D1E47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9A"/>
    <w:rsid w:val="00196207"/>
    <w:rsid w:val="00580D9A"/>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0D9A"/>
    <w:rPr>
      <w:color w:val="0000FF"/>
      <w:u w:val="single"/>
    </w:rPr>
  </w:style>
  <w:style w:type="paragraph" w:styleId="ListParagraph">
    <w:name w:val="List Paragraph"/>
    <w:basedOn w:val="Normal"/>
    <w:uiPriority w:val="34"/>
    <w:qFormat/>
    <w:rsid w:val="00580D9A"/>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0D9A"/>
    <w:rPr>
      <w:color w:val="0000FF"/>
      <w:u w:val="single"/>
    </w:rPr>
  </w:style>
  <w:style w:type="paragraph" w:styleId="ListParagraph">
    <w:name w:val="List Paragraph"/>
    <w:basedOn w:val="Normal"/>
    <w:uiPriority w:val="34"/>
    <w:qFormat/>
    <w:rsid w:val="00580D9A"/>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810&amp;inline=1&amp;inline=1&amp;inline=1&amp;inline=1" TargetMode="External"/><Relationship Id="rId13" Type="http://schemas.openxmlformats.org/officeDocument/2006/relationships/hyperlink" Target="https://www.valeofyorkccg.nhs.uk/seecmsfile/?id=3812&amp;inline=1&amp;inline=1&amp;inline=1&amp;inline=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aleofyorkccg.nhs.uk/seecmsfile/?id=3815&amp;inline=1" TargetMode="External"/><Relationship Id="rId12" Type="http://schemas.openxmlformats.org/officeDocument/2006/relationships/hyperlink" Target="http://www.gov.uk/government/publications/covid-19-guidance-on-social-distancing-and-for-vulnerable-people/guidance-on-social-distancing-for-everyone-in-the-uk-and-protecting-older-people-and-vulnerable-adults" TargetMode="External"/><Relationship Id="rId17" Type="http://schemas.openxmlformats.org/officeDocument/2006/relationships/hyperlink" Target="https://www.valeofyorkccg.nhs.uk/rss/home/infections-and-microbiology/covid-19/" TargetMode="External"/><Relationship Id="rId2" Type="http://schemas.openxmlformats.org/officeDocument/2006/relationships/styles" Target="styles.xml"/><Relationship Id="rId16" Type="http://schemas.openxmlformats.org/officeDocument/2006/relationships/hyperlink" Target="https://www.valeofyorkccg.nhs.uk/seecmsfile/?id=3815&amp;inline=1" TargetMode="External"/><Relationship Id="rId1" Type="http://schemas.openxmlformats.org/officeDocument/2006/relationships/numbering" Target="numbering.xml"/><Relationship Id="rId6" Type="http://schemas.openxmlformats.org/officeDocument/2006/relationships/hyperlink" Target="https://www.valeofyorkccg.nhs.uk/seecmsfile/?id=3632&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 TargetMode="Externa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hyperlink" Target="mailto:VOYCCG.Rxline@nhs.net" TargetMode="External"/><Relationship Id="rId10" Type="http://schemas.openxmlformats.org/officeDocument/2006/relationships/hyperlink" Target="https://www.valeofyorkccg.nhs.uk/seecmsfile/?id=3814&amp;inlin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leofyorkccg.nhs.uk/seecmsfile/?id=3811&amp;inline=1&amp;inline=1&amp;inline=1&amp;inline=1" TargetMode="External"/><Relationship Id="rId14" Type="http://schemas.openxmlformats.org/officeDocument/2006/relationships/hyperlink" Target="https://www.gov.uk/government/publications/coronavirus-covid-19-reuse-of-medicines-in-a-care-home-or-hosp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2020-04-30T16:14:00Z</dcterms:created>
  <dcterms:modified xsi:type="dcterms:W3CDTF">2020-04-30T16:15:00Z</dcterms:modified>
</cp:coreProperties>
</file>