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92617" w14:textId="32BBE286" w:rsidR="0034765C" w:rsidRDefault="000B1DB2">
      <w:pPr>
        <w:rPr>
          <w:b/>
          <w:bCs/>
        </w:rPr>
      </w:pPr>
      <w:bookmarkStart w:id="0" w:name="_GoBack"/>
      <w:bookmarkEnd w:id="0"/>
      <w:r w:rsidRPr="005B2287">
        <w:rPr>
          <w:b/>
          <w:bCs/>
        </w:rPr>
        <w:t xml:space="preserve">Resources </w:t>
      </w:r>
      <w:r w:rsidR="005B2287" w:rsidRPr="005B2287">
        <w:rPr>
          <w:b/>
          <w:bCs/>
        </w:rPr>
        <w:t xml:space="preserve">for mental health and well-being during the Covid-19 (Coronavirus) </w:t>
      </w:r>
      <w:r w:rsidR="00860B4D">
        <w:rPr>
          <w:b/>
          <w:bCs/>
        </w:rPr>
        <w:t>outbreak</w:t>
      </w:r>
    </w:p>
    <w:p w14:paraId="6CEE0C6A" w14:textId="035F2144" w:rsidR="003B05AC" w:rsidRDefault="003B05AC">
      <w:pPr>
        <w:rPr>
          <w:b/>
          <w:bCs/>
        </w:rPr>
      </w:pPr>
    </w:p>
    <w:p w14:paraId="738BF0C3" w14:textId="36718476" w:rsidR="003B05AC" w:rsidRPr="005B2287" w:rsidRDefault="00FC1407">
      <w:pPr>
        <w:rPr>
          <w:b/>
          <w:bCs/>
        </w:rPr>
      </w:pPr>
      <w:r>
        <w:rPr>
          <w:b/>
          <w:bCs/>
        </w:rPr>
        <w:t>Resources for medical professionals</w:t>
      </w:r>
    </w:p>
    <w:p w14:paraId="0D6B093F" w14:textId="5E4E6C82" w:rsidR="000B1DB2" w:rsidRDefault="000B1DB2"/>
    <w:p w14:paraId="43FA8C47" w14:textId="77777777" w:rsidR="00A56E15" w:rsidRDefault="00A56E15" w:rsidP="00A56E1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B228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NHS Practitioner Health has developed frontline wellbeing support during COVID-19. </w:t>
      </w:r>
    </w:p>
    <w:p w14:paraId="7DE4598E" w14:textId="3C8E1A78" w:rsidR="00A56E15" w:rsidRDefault="00FF5F72" w:rsidP="00A56E1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5" w:history="1">
        <w:r w:rsidR="00A56E15"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https://www.practitionerhealth.nhs.uk/covid-19-workforce-wellbeing</w:t>
        </w:r>
      </w:hyperlink>
    </w:p>
    <w:p w14:paraId="329A549F" w14:textId="65AD283C" w:rsidR="00EF178A" w:rsidRDefault="00EF178A" w:rsidP="00A56E1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35EA2CFA" w14:textId="77777777" w:rsidR="00EF178A" w:rsidRPr="00FC1407" w:rsidRDefault="00EF178A" w:rsidP="00EF178A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5B228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The BMA offers </w:t>
      </w:r>
      <w:r w:rsidRPr="00FC1407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Counselling and peer support for doctors and medical students</w:t>
      </w:r>
    </w:p>
    <w:p w14:paraId="73CC55A6" w14:textId="612F1AF4" w:rsidR="00EF178A" w:rsidRDefault="00EF178A" w:rsidP="00EF178A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C140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Confidential 24/7 counselling and peer support services open to all doctors and medical students on 0330 123 1245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or via the online portal</w:t>
      </w:r>
      <w:r w:rsidRPr="00FC140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</w:t>
      </w:r>
    </w:p>
    <w:p w14:paraId="4E2F9302" w14:textId="77777777" w:rsidR="00EF178A" w:rsidRDefault="00FF5F72" w:rsidP="00EF178A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6" w:history="1">
        <w:r w:rsidR="00EF178A"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https://www.bma.org.uk/advice-and-support/your-wellbeing/wellbeing-support-services/counselling-and-peer-support-for-doctors-and-medical-students</w:t>
        </w:r>
      </w:hyperlink>
    </w:p>
    <w:p w14:paraId="7051ADA9" w14:textId="0880293B" w:rsidR="00A56E15" w:rsidRDefault="00A56E15" w:rsidP="005B228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37BA6139" w14:textId="4B209E69" w:rsidR="00A56E15" w:rsidRPr="00D25CD1" w:rsidRDefault="00A56E15" w:rsidP="005B2287">
      <w:pPr>
        <w:rPr>
          <w:rStyle w:val="Hyperlink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NHS Employers </w:t>
      </w:r>
      <w:r w:rsidR="00EF178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information regarding </w:t>
      </w:r>
      <w:r w:rsidR="00FC140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ccess to well-being apps </w:t>
      </w:r>
      <w:hyperlink r:id="rId7" w:history="1">
        <w:r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https://www.nhsemployers.org/news/2020/03/free-access-to-wellbeing-apps-for-all-nhs-staff</w:t>
        </w:r>
      </w:hyperlink>
    </w:p>
    <w:p w14:paraId="1688B733" w14:textId="15E8D2DB" w:rsidR="00EF178A" w:rsidRDefault="00EF178A" w:rsidP="005B228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39C21E2" w14:textId="27703326" w:rsidR="00EF178A" w:rsidRDefault="00EF178A" w:rsidP="00EF178A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B1DB2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E-Learning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</w:t>
      </w:r>
      <w:r w:rsidRPr="000B1DB2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or Health Training Modules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- </w:t>
      </w:r>
      <w:r w:rsidRPr="000B1DB2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Looking after yourself</w:t>
      </w:r>
    </w:p>
    <w:p w14:paraId="2B9A7380" w14:textId="12278B05" w:rsidR="00FC1407" w:rsidRDefault="00FF5F72" w:rsidP="005B228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8" w:history="1">
        <w:r w:rsidR="00EF178A" w:rsidRPr="000B1DB2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https://portal.e-lfh.org.uk/Catalogue/Index?HierarchyId=0_45016_45125_45552_45553&amp;programmeId=45016</w:t>
        </w:r>
      </w:hyperlink>
    </w:p>
    <w:p w14:paraId="2B7053BE" w14:textId="77777777" w:rsidR="00860B4D" w:rsidRDefault="00860B4D" w:rsidP="005B228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2A707DEB" w14:textId="5FE31D40" w:rsidR="005B2287" w:rsidRDefault="003B05AC" w:rsidP="005B228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Academy of Medical Royal Colleges advice regarding sleep during the Coronavirus outbreak </w:t>
      </w:r>
      <w:hyperlink r:id="rId9" w:history="1">
        <w:r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https://www.aomrc.org.uk/wp-content/uploads/2020/04/Sleep-in-the-Time-of-COVID19-by-Dr-Mike-Farquhar-Consultant-Children-Sleep-Medicine-.pdf</w:t>
        </w:r>
      </w:hyperlink>
    </w:p>
    <w:p w14:paraId="26E61B6F" w14:textId="64B73C7A" w:rsidR="00A56E15" w:rsidRDefault="00A56E15" w:rsidP="005B228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8887864" w14:textId="20819A21" w:rsidR="00EF178A" w:rsidRDefault="00A56E15" w:rsidP="00A56E1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B228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The World Health Organisation (WHO) has published WHO Mental Health Considerations During COVID-19. </w:t>
      </w:r>
      <w:hyperlink r:id="rId10" w:history="1">
        <w:r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https://www.who.int/docs/default-source/coronaviruse/mental-health-considerations.pdf</w:t>
        </w:r>
      </w:hyperlink>
    </w:p>
    <w:p w14:paraId="27029D63" w14:textId="2A5CA330" w:rsidR="00503781" w:rsidRDefault="00503781" w:rsidP="00A56E1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2E696729" w14:textId="77777777" w:rsidR="00503781" w:rsidRPr="003B05AC" w:rsidRDefault="00503781" w:rsidP="0050378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B228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The Royal College of Nurses has guidance on self-care during COVID-19 and a counselling service. </w:t>
      </w:r>
      <w:hyperlink r:id="rId11" w:history="1">
        <w:r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https://www.rcn.org.uk/get-help/member-support-services/counselling-service/covid-19-and-your-mental-wellbeing</w:t>
        </w:r>
      </w:hyperlink>
    </w:p>
    <w:p w14:paraId="641A1181" w14:textId="3BF38480" w:rsidR="00FC1407" w:rsidRDefault="00FC1407" w:rsidP="00A56E1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82EEFFB" w14:textId="6040958B" w:rsidR="00FC1407" w:rsidRPr="00FC1407" w:rsidRDefault="00FC1407" w:rsidP="00A56E15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FC1407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Resources for staff</w:t>
      </w:r>
    </w:p>
    <w:p w14:paraId="578BA839" w14:textId="77777777" w:rsidR="00FC1407" w:rsidRDefault="00FC1407" w:rsidP="00A56E1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BD8D668" w14:textId="09344088" w:rsidR="00FC1407" w:rsidRDefault="00FC1407" w:rsidP="00FC140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B228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NHS Employers has developed resources to support staff wellbeing during the COVID-19 pandemic. </w:t>
      </w:r>
      <w:hyperlink r:id="rId12" w:history="1">
        <w:r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https://www.nhsemployers.org/covid19/health-safety-and-wellbeing</w:t>
        </w:r>
      </w:hyperlink>
    </w:p>
    <w:p w14:paraId="780F5D03" w14:textId="77777777" w:rsidR="005B2287" w:rsidRPr="000B1DB2" w:rsidRDefault="005B2287" w:rsidP="000B1DB2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1A5A108" w14:textId="7ECEFC11" w:rsidR="000B1DB2" w:rsidRDefault="00FC1407">
      <w:pPr>
        <w:rPr>
          <w:b/>
          <w:bCs/>
        </w:rPr>
      </w:pPr>
      <w:r>
        <w:rPr>
          <w:b/>
          <w:bCs/>
        </w:rPr>
        <w:t>Resources for the g</w:t>
      </w:r>
      <w:r w:rsidR="003B05AC" w:rsidRPr="003B05AC">
        <w:rPr>
          <w:b/>
          <w:bCs/>
        </w:rPr>
        <w:t>eneral public</w:t>
      </w:r>
    </w:p>
    <w:p w14:paraId="7D7A11EF" w14:textId="4F0F0A3D" w:rsidR="003B05AC" w:rsidRDefault="003B05AC">
      <w:pPr>
        <w:rPr>
          <w:b/>
          <w:bCs/>
        </w:rPr>
      </w:pPr>
    </w:p>
    <w:p w14:paraId="5B39574A" w14:textId="77777777" w:rsidR="003B05AC" w:rsidRDefault="003B05AC" w:rsidP="003B05A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B228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MIND UK and Every Mind Matters have published specific resources in the context of COVID-19. </w:t>
      </w:r>
      <w:hyperlink r:id="rId13" w:history="1">
        <w:r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https://www.mind.org.uk/information-support/coronavirus/coronavirus-and-your-wellbeing/</w:t>
        </w:r>
      </w:hyperlink>
    </w:p>
    <w:p w14:paraId="41D68E92" w14:textId="737097AE" w:rsidR="003B05AC" w:rsidRDefault="00FF5F72" w:rsidP="003B05A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14" w:history="1">
        <w:r w:rsidR="003B05AC"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https://www.nhs.uk/oneyou/every-mind-matters/coronavirus-covid-19-staying-at-home-tips/</w:t>
        </w:r>
      </w:hyperlink>
    </w:p>
    <w:p w14:paraId="4177ECD7" w14:textId="30C5CD0C" w:rsidR="00FC1407" w:rsidRDefault="00FC1407" w:rsidP="003B05A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FCCDE58" w14:textId="77777777" w:rsidR="00FC1407" w:rsidRDefault="00FC1407" w:rsidP="003B05A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The World Health Organisation have produced an excellent easy to read single side guide to coping with stress during the Coronavirus outbreak</w:t>
      </w:r>
    </w:p>
    <w:p w14:paraId="2F581024" w14:textId="120D09BF" w:rsidR="00FC1407" w:rsidRDefault="00FC1407" w:rsidP="003B05A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hyperlink r:id="rId15" w:history="1">
        <w:r w:rsidRPr="00DA1125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https://www.who.int/docs/default-source/coronaviruse/coping-with-stress.pdf?sfvrsn=9845bc3a_2</w:t>
        </w:r>
      </w:hyperlink>
    </w:p>
    <w:p w14:paraId="193BB071" w14:textId="77777777" w:rsidR="00EF178A" w:rsidRDefault="00EF178A" w:rsidP="003B05A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ACDE8EB" w14:textId="77777777" w:rsidR="00FC1407" w:rsidRDefault="00FC1407" w:rsidP="003B05A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F08AF4A" w14:textId="77777777" w:rsidR="003B05AC" w:rsidRPr="003B05AC" w:rsidRDefault="003B05AC">
      <w:pPr>
        <w:rPr>
          <w:b/>
          <w:bCs/>
        </w:rPr>
      </w:pPr>
    </w:p>
    <w:sectPr w:rsidR="003B05AC" w:rsidRPr="003B05AC" w:rsidSect="00DE13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E5343"/>
    <w:multiLevelType w:val="hybridMultilevel"/>
    <w:tmpl w:val="E2C05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3D4494"/>
    <w:multiLevelType w:val="hybridMultilevel"/>
    <w:tmpl w:val="4928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B2"/>
    <w:rsid w:val="000B1DB2"/>
    <w:rsid w:val="003B05AC"/>
    <w:rsid w:val="0041741B"/>
    <w:rsid w:val="00503781"/>
    <w:rsid w:val="005B2287"/>
    <w:rsid w:val="00860B4D"/>
    <w:rsid w:val="00A56E15"/>
    <w:rsid w:val="00D25CD1"/>
    <w:rsid w:val="00D811D3"/>
    <w:rsid w:val="00DE13C5"/>
    <w:rsid w:val="00EF178A"/>
    <w:rsid w:val="00FC1407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0A7C"/>
  <w15:chartTrackingRefBased/>
  <w15:docId w15:val="{99C7D6E8-286D-7C4B-8A55-191B3D26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4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D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B1DB2"/>
  </w:style>
  <w:style w:type="character" w:styleId="Hyperlink">
    <w:name w:val="Hyperlink"/>
    <w:basedOn w:val="DefaultParagraphFont"/>
    <w:uiPriority w:val="99"/>
    <w:unhideWhenUsed/>
    <w:rsid w:val="000B1D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2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B4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-lfh.org.uk/Catalogue/Index?HierarchyId=0_45016_45125_45552_45553&amp;programmeId=45016" TargetMode="External"/><Relationship Id="rId13" Type="http://schemas.openxmlformats.org/officeDocument/2006/relationships/hyperlink" Target="https://www.mind.org.uk/information-support/coronavirus/coronavirus-and-your-wellbe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employers.org/news/2020/03/free-access-to-wellbeing-apps-for-all-nhs-staff" TargetMode="External"/><Relationship Id="rId12" Type="http://schemas.openxmlformats.org/officeDocument/2006/relationships/hyperlink" Target="https://www.nhsemployers.org/covid19/health-safety-and-wellbe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ma.org.uk/advice-and-support/your-wellbeing/wellbeing-support-services/counselling-and-peer-support-for-doctors-and-medical-students" TargetMode="External"/><Relationship Id="rId11" Type="http://schemas.openxmlformats.org/officeDocument/2006/relationships/hyperlink" Target="https://www.rcn.org.uk/get-help/member-support-services/counselling-service/covid-19-and-your-mental-wellbeing" TargetMode="External"/><Relationship Id="rId5" Type="http://schemas.openxmlformats.org/officeDocument/2006/relationships/hyperlink" Target="https://www.practitionerhealth.nhs.uk/covid-19-workforce-wellbeing" TargetMode="External"/><Relationship Id="rId15" Type="http://schemas.openxmlformats.org/officeDocument/2006/relationships/hyperlink" Target="https://www.who.int/docs/default-source/coronaviruse/coping-with-stress.pdf?sfvrsn=9845bc3a_2" TargetMode="External"/><Relationship Id="rId10" Type="http://schemas.openxmlformats.org/officeDocument/2006/relationships/hyperlink" Target="https://www.who.int/docs/default-source/coronaviruse/mental-health-considera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mrc.org.uk/wp-content/uploads/2020/04/Sleep-in-the-Time-of-COVID19-by-Dr-Mike-Farquhar-Consultant-Children-Sleep-Medicine-.pdf" TargetMode="External"/><Relationship Id="rId14" Type="http://schemas.openxmlformats.org/officeDocument/2006/relationships/hyperlink" Target="https://www.nhs.uk/oneyou/every-mind-matters/coronavirus-covid-19-staying-at-home-t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Twomey</dc:creator>
  <cp:keywords/>
  <dc:description/>
  <cp:lastModifiedBy>Brian McGregor</cp:lastModifiedBy>
  <cp:revision>2</cp:revision>
  <dcterms:created xsi:type="dcterms:W3CDTF">2020-04-08T23:37:00Z</dcterms:created>
  <dcterms:modified xsi:type="dcterms:W3CDTF">2020-04-08T23:37:00Z</dcterms:modified>
</cp:coreProperties>
</file>