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48360927"/>
    <w:bookmarkEnd w:id="1"/>
    <w:p w:rsidR="00D55854" w:rsidRDefault="00D55854" w:rsidP="00D55854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648360942" r:id="rId7">
            <o:FieldCodes>\s</o:FieldCodes>
          </o:OLEObject>
        </w:objec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D55854" w:rsidRDefault="00D55854" w:rsidP="00D55854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13 April 2020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12"/>
          <w:szCs w:val="12"/>
          <w:lang w:eastAsia="en-US"/>
        </w:rPr>
      </w:pP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:rsidR="00D55854" w:rsidRDefault="00D55854" w:rsidP="00D55854">
      <w:pPr>
        <w:pStyle w:val="wordsection1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How to request swabbing for COVID-19 (for staff)</w:t>
      </w:r>
    </w:p>
    <w:p w:rsidR="00D55854" w:rsidRDefault="00D55854" w:rsidP="00D55854">
      <w:pPr>
        <w:pStyle w:val="wordsection1"/>
        <w:spacing w:line="276" w:lineRule="auto"/>
        <w:ind w:left="360"/>
        <w:rPr>
          <w:rFonts w:ascii="Arial" w:hAnsi="Arial" w:cs="Arial"/>
          <w:color w:val="FF0000"/>
          <w:sz w:val="12"/>
          <w:szCs w:val="12"/>
        </w:rPr>
      </w:pP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D55854" w:rsidRDefault="00D55854" w:rsidP="00D55854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Staff swabbing primary care request form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D55854" w:rsidRDefault="00D55854" w:rsidP="00D55854">
      <w:pPr>
        <w:pStyle w:val="wordsection1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How to request swabbing for COVID19 (for staff)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request form attached provides details of tests that will be carried out on a symptomatic relative / member of the household of the asymptomatic member of NHS staff who is self-isolating for 14 days. The person within the household displaying symptoms should be tested between days 1 to 3 of the start of symptoms, but no later than day five.</w:t>
      </w: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  <w:sz w:val="12"/>
          <w:szCs w:val="12"/>
        </w:rPr>
      </w:pPr>
    </w:p>
    <w:p w:rsidR="00D55854" w:rsidRDefault="00D55854" w:rsidP="00D55854">
      <w:pPr>
        <w:pStyle w:val="wordsection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Symptoms are new continuous cough and temperature. Symptomatic members of staff will not be tested but should follow the stay at home advice returning to work after 7 days if clinically well enough to do so but must be </w:t>
      </w:r>
      <w:proofErr w:type="spellStart"/>
      <w:r>
        <w:rPr>
          <w:rFonts w:ascii="Arial" w:hAnsi="Arial" w:cs="Arial"/>
        </w:rPr>
        <w:t>apyrexial</w:t>
      </w:r>
      <w:proofErr w:type="spellEnd"/>
      <w:r>
        <w:rPr>
          <w:rFonts w:ascii="Arial" w:hAnsi="Arial" w:cs="Arial"/>
        </w:rPr>
        <w:t xml:space="preserve"> for 48 before returning. A cough may persist and staff can return if they feel well enough to do so. They must continue to wear PPE as per guidance.</w:t>
      </w:r>
    </w:p>
    <w:p w:rsidR="007E000D" w:rsidRDefault="00D55854"/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0F1"/>
    <w:multiLevelType w:val="hybridMultilevel"/>
    <w:tmpl w:val="35683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54"/>
    <w:rsid w:val="00196207"/>
    <w:rsid w:val="008422C7"/>
    <w:rsid w:val="00D5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D55854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D55854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2020-04-14T08:16:00Z</dcterms:created>
  <dcterms:modified xsi:type="dcterms:W3CDTF">2020-04-14T08:16:00Z</dcterms:modified>
</cp:coreProperties>
</file>