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1F" w:rsidRPr="00AC611F" w:rsidRDefault="00AC611F" w:rsidP="00AC611F">
      <w:pPr>
        <w:jc w:val="right"/>
        <w:rPr>
          <w:rFonts w:ascii="Arial" w:hAnsi="Arial" w:cs="Arial"/>
          <w:b/>
          <w:color w:val="FF0000"/>
          <w:sz w:val="24"/>
          <w:szCs w:val="24"/>
        </w:rPr>
      </w:pPr>
      <w:r w:rsidRPr="00AC611F">
        <w:rPr>
          <w:rFonts w:ascii="Arial" w:hAnsi="Arial" w:cs="Arial"/>
          <w:b/>
          <w:color w:val="FF0000"/>
          <w:sz w:val="24"/>
          <w:szCs w:val="24"/>
        </w:rPr>
        <w:t>Information correct as of 30 March 2020</w:t>
      </w:r>
    </w:p>
    <w:p w:rsidR="00922300" w:rsidRPr="00922300" w:rsidRDefault="00922300" w:rsidP="00922300">
      <w:pPr>
        <w:rPr>
          <w:rFonts w:ascii="Arial" w:hAnsi="Arial" w:cs="Arial"/>
          <w:b/>
          <w:sz w:val="28"/>
          <w:szCs w:val="28"/>
        </w:rPr>
      </w:pPr>
      <w:r w:rsidRPr="00922300">
        <w:rPr>
          <w:rFonts w:ascii="Arial" w:hAnsi="Arial" w:cs="Arial"/>
          <w:b/>
          <w:sz w:val="28"/>
          <w:szCs w:val="28"/>
        </w:rPr>
        <w:t>Safeguarding key messages for Primary Care practitioners regarding children, young people and adults at risk of harm during COVID-19</w:t>
      </w:r>
    </w:p>
    <w:p w:rsidR="00922300" w:rsidRPr="00922300" w:rsidRDefault="00AC611F" w:rsidP="00AC611F">
      <w:pPr>
        <w:spacing w:after="0"/>
        <w:rPr>
          <w:rFonts w:ascii="Arial" w:hAnsi="Arial" w:cs="Arial"/>
          <w:b/>
          <w:sz w:val="24"/>
          <w:szCs w:val="24"/>
        </w:rPr>
      </w:pPr>
      <w:r>
        <w:rPr>
          <w:rFonts w:ascii="Arial" w:hAnsi="Arial" w:cs="Arial"/>
          <w:b/>
          <w:sz w:val="24"/>
          <w:szCs w:val="24"/>
        </w:rPr>
        <w:t>Child p</w:t>
      </w:r>
      <w:r w:rsidR="00922300" w:rsidRPr="00922300">
        <w:rPr>
          <w:rFonts w:ascii="Arial" w:hAnsi="Arial" w:cs="Arial"/>
          <w:b/>
          <w:sz w:val="24"/>
          <w:szCs w:val="24"/>
        </w:rPr>
        <w:t xml:space="preserve">rotection </w:t>
      </w:r>
      <w:r>
        <w:rPr>
          <w:rFonts w:ascii="Arial" w:hAnsi="Arial" w:cs="Arial"/>
          <w:b/>
          <w:sz w:val="24"/>
          <w:szCs w:val="24"/>
        </w:rPr>
        <w:t>c</w:t>
      </w:r>
      <w:r w:rsidR="00922300" w:rsidRPr="00922300">
        <w:rPr>
          <w:rFonts w:ascii="Arial" w:hAnsi="Arial" w:cs="Arial"/>
          <w:b/>
          <w:sz w:val="24"/>
          <w:szCs w:val="24"/>
        </w:rPr>
        <w:t xml:space="preserve">onferences </w:t>
      </w:r>
    </w:p>
    <w:p w:rsidR="00922300" w:rsidRPr="00922300" w:rsidRDefault="00922300" w:rsidP="00AC611F">
      <w:pPr>
        <w:spacing w:after="0"/>
        <w:rPr>
          <w:rFonts w:ascii="Arial" w:hAnsi="Arial" w:cs="Arial"/>
          <w:sz w:val="24"/>
          <w:szCs w:val="24"/>
        </w:rPr>
      </w:pPr>
      <w:r w:rsidRPr="00922300">
        <w:rPr>
          <w:rFonts w:ascii="Arial" w:hAnsi="Arial" w:cs="Arial"/>
          <w:sz w:val="24"/>
          <w:szCs w:val="24"/>
        </w:rPr>
        <w:t>Both North Yorkshire and the City of York have produced guidance regarding business continuity for child protection conferences. This information is available via the Safeguarding Children Partnership websites.</w:t>
      </w:r>
    </w:p>
    <w:p w:rsidR="00922300" w:rsidRPr="00922300" w:rsidRDefault="00922300" w:rsidP="00AC611F">
      <w:pPr>
        <w:spacing w:after="0"/>
        <w:rPr>
          <w:rFonts w:ascii="Arial" w:hAnsi="Arial" w:cs="Arial"/>
          <w:sz w:val="24"/>
          <w:szCs w:val="24"/>
        </w:rPr>
      </w:pPr>
      <w:r w:rsidRPr="00922300">
        <w:rPr>
          <w:rFonts w:ascii="Arial" w:hAnsi="Arial" w:cs="Arial"/>
          <w:sz w:val="24"/>
          <w:szCs w:val="24"/>
        </w:rPr>
        <w:t xml:space="preserve">North Yorkshire </w:t>
      </w:r>
      <w:hyperlink r:id="rId5" w:history="1">
        <w:r w:rsidRPr="009511D8">
          <w:rPr>
            <w:rStyle w:val="Hyperlink"/>
            <w:rFonts w:ascii="Arial" w:hAnsi="Arial" w:cs="Arial"/>
            <w:sz w:val="24"/>
            <w:szCs w:val="24"/>
          </w:rPr>
          <w:t>https://www.safeguardingchildren.co.uk/</w:t>
        </w:r>
      </w:hyperlink>
      <w:r>
        <w:rPr>
          <w:rFonts w:ascii="Arial" w:hAnsi="Arial" w:cs="Arial"/>
          <w:sz w:val="24"/>
          <w:szCs w:val="24"/>
        </w:rPr>
        <w:t xml:space="preserve"> </w:t>
      </w:r>
    </w:p>
    <w:p w:rsidR="00922300" w:rsidRPr="00922300" w:rsidRDefault="00922300" w:rsidP="00AC611F">
      <w:pPr>
        <w:spacing w:after="0"/>
        <w:rPr>
          <w:rFonts w:ascii="Arial" w:hAnsi="Arial" w:cs="Arial"/>
          <w:sz w:val="24"/>
          <w:szCs w:val="24"/>
        </w:rPr>
      </w:pPr>
      <w:r w:rsidRPr="00922300">
        <w:rPr>
          <w:rFonts w:ascii="Arial" w:hAnsi="Arial" w:cs="Arial"/>
          <w:sz w:val="24"/>
          <w:szCs w:val="24"/>
        </w:rPr>
        <w:t xml:space="preserve">City of York </w:t>
      </w:r>
      <w:hyperlink r:id="rId6" w:history="1">
        <w:r w:rsidRPr="009511D8">
          <w:rPr>
            <w:rStyle w:val="Hyperlink"/>
            <w:rFonts w:ascii="Arial" w:hAnsi="Arial" w:cs="Arial"/>
            <w:sz w:val="24"/>
            <w:szCs w:val="24"/>
          </w:rPr>
          <w:t>https://www.saferchildrenyork.org.uk/</w:t>
        </w:r>
      </w:hyperlink>
      <w:r>
        <w:rPr>
          <w:rFonts w:ascii="Arial" w:hAnsi="Arial" w:cs="Arial"/>
          <w:sz w:val="24"/>
          <w:szCs w:val="24"/>
        </w:rPr>
        <w:t xml:space="preserve"> </w:t>
      </w:r>
    </w:p>
    <w:p w:rsidR="00AC611F" w:rsidRDefault="00AC611F" w:rsidP="00AC611F">
      <w:pPr>
        <w:spacing w:after="0"/>
        <w:rPr>
          <w:rFonts w:ascii="Arial" w:hAnsi="Arial" w:cs="Arial"/>
          <w:b/>
          <w:sz w:val="24"/>
          <w:szCs w:val="24"/>
        </w:rPr>
      </w:pPr>
    </w:p>
    <w:p w:rsidR="00AC611F" w:rsidRPr="00AC611F" w:rsidRDefault="00AC611F" w:rsidP="00AC611F">
      <w:pPr>
        <w:spacing w:after="0"/>
        <w:rPr>
          <w:rFonts w:ascii="Arial" w:hAnsi="Arial" w:cs="Arial"/>
          <w:b/>
          <w:sz w:val="24"/>
          <w:szCs w:val="24"/>
        </w:rPr>
      </w:pPr>
      <w:r w:rsidRPr="00AC611F">
        <w:rPr>
          <w:rFonts w:ascii="Arial" w:hAnsi="Arial" w:cs="Arial"/>
          <w:b/>
          <w:sz w:val="24"/>
          <w:szCs w:val="24"/>
        </w:rPr>
        <w:t>U</w:t>
      </w:r>
      <w:r w:rsidRPr="00AC611F">
        <w:rPr>
          <w:rFonts w:ascii="Arial" w:hAnsi="Arial" w:cs="Arial"/>
          <w:b/>
          <w:sz w:val="24"/>
          <w:szCs w:val="24"/>
        </w:rPr>
        <w:t xml:space="preserve">pdated guidance </w:t>
      </w:r>
      <w:r w:rsidRPr="00AC611F">
        <w:rPr>
          <w:rFonts w:ascii="Arial" w:hAnsi="Arial" w:cs="Arial"/>
          <w:b/>
          <w:sz w:val="24"/>
          <w:szCs w:val="24"/>
        </w:rPr>
        <w:t xml:space="preserve">- </w:t>
      </w:r>
      <w:r>
        <w:rPr>
          <w:rFonts w:ascii="Arial" w:hAnsi="Arial" w:cs="Arial"/>
          <w:b/>
          <w:sz w:val="24"/>
          <w:szCs w:val="24"/>
        </w:rPr>
        <w:t>Managing Injuries in n</w:t>
      </w:r>
      <w:r w:rsidRPr="00AC611F">
        <w:rPr>
          <w:rFonts w:ascii="Arial" w:hAnsi="Arial" w:cs="Arial"/>
          <w:b/>
          <w:sz w:val="24"/>
          <w:szCs w:val="24"/>
        </w:rPr>
        <w:t>on-</w:t>
      </w:r>
      <w:r>
        <w:rPr>
          <w:rFonts w:ascii="Arial" w:hAnsi="Arial" w:cs="Arial"/>
          <w:b/>
          <w:sz w:val="24"/>
          <w:szCs w:val="24"/>
        </w:rPr>
        <w:t>i</w:t>
      </w:r>
      <w:r w:rsidRPr="00AC611F">
        <w:rPr>
          <w:rFonts w:ascii="Arial" w:hAnsi="Arial" w:cs="Arial"/>
          <w:b/>
          <w:sz w:val="24"/>
          <w:szCs w:val="24"/>
        </w:rPr>
        <w:t xml:space="preserve">ndependently </w:t>
      </w:r>
      <w:r>
        <w:rPr>
          <w:rFonts w:ascii="Arial" w:hAnsi="Arial" w:cs="Arial"/>
          <w:b/>
          <w:sz w:val="24"/>
          <w:szCs w:val="24"/>
        </w:rPr>
        <w:t>m</w:t>
      </w:r>
      <w:r w:rsidRPr="00AC611F">
        <w:rPr>
          <w:rFonts w:ascii="Arial" w:hAnsi="Arial" w:cs="Arial"/>
          <w:b/>
          <w:sz w:val="24"/>
          <w:szCs w:val="24"/>
        </w:rPr>
        <w:t xml:space="preserve">obile </w:t>
      </w:r>
      <w:r>
        <w:rPr>
          <w:rFonts w:ascii="Arial" w:hAnsi="Arial" w:cs="Arial"/>
          <w:b/>
          <w:sz w:val="24"/>
          <w:szCs w:val="24"/>
        </w:rPr>
        <w:t>c</w:t>
      </w:r>
      <w:r w:rsidRPr="00AC611F">
        <w:rPr>
          <w:rFonts w:ascii="Arial" w:hAnsi="Arial" w:cs="Arial"/>
          <w:b/>
          <w:sz w:val="24"/>
          <w:szCs w:val="24"/>
        </w:rPr>
        <w:t>hildren</w:t>
      </w:r>
      <w:r w:rsidRPr="00AC611F">
        <w:rPr>
          <w:rFonts w:ascii="Arial" w:hAnsi="Arial" w:cs="Arial"/>
          <w:b/>
          <w:sz w:val="24"/>
          <w:szCs w:val="24"/>
        </w:rPr>
        <w:t xml:space="preserve"> </w:t>
      </w:r>
    </w:p>
    <w:p w:rsidR="00922300" w:rsidRPr="00922300" w:rsidRDefault="00922300" w:rsidP="00AC611F">
      <w:pPr>
        <w:spacing w:after="0"/>
        <w:rPr>
          <w:rFonts w:ascii="Arial" w:hAnsi="Arial" w:cs="Arial"/>
          <w:sz w:val="24"/>
          <w:szCs w:val="24"/>
        </w:rPr>
      </w:pPr>
      <w:r w:rsidRPr="00922300">
        <w:rPr>
          <w:rFonts w:ascii="Arial" w:hAnsi="Arial" w:cs="Arial"/>
          <w:sz w:val="24"/>
          <w:szCs w:val="24"/>
        </w:rPr>
        <w:t xml:space="preserve">We are all aware that in the current situation, family pressures imposed by the need to stay at home may lead to flashpoints and potential injuries to children, either by acts of omission or commission.  There is still a need for those children to have their injuries assessed and treated, and for the safeguarding issues to be identified and managed. </w:t>
      </w:r>
    </w:p>
    <w:p w:rsidR="00AC611F" w:rsidRPr="00AC611F" w:rsidRDefault="00AC611F" w:rsidP="00AC611F">
      <w:pPr>
        <w:spacing w:after="0"/>
        <w:rPr>
          <w:rFonts w:ascii="Arial" w:hAnsi="Arial" w:cs="Arial"/>
          <w:sz w:val="12"/>
          <w:szCs w:val="12"/>
        </w:rPr>
      </w:pPr>
    </w:p>
    <w:p w:rsidR="00922300" w:rsidRPr="00922300" w:rsidRDefault="00AC611F" w:rsidP="00AC611F">
      <w:pPr>
        <w:spacing w:after="0"/>
        <w:rPr>
          <w:rFonts w:ascii="Arial" w:hAnsi="Arial" w:cs="Arial"/>
          <w:sz w:val="24"/>
          <w:szCs w:val="24"/>
        </w:rPr>
      </w:pPr>
      <w:r>
        <w:rPr>
          <w:rFonts w:ascii="Arial" w:hAnsi="Arial" w:cs="Arial"/>
          <w:sz w:val="24"/>
          <w:szCs w:val="24"/>
        </w:rPr>
        <w:t xml:space="preserve">The </w:t>
      </w:r>
      <w:r w:rsidR="00922300" w:rsidRPr="00922300">
        <w:rPr>
          <w:rFonts w:ascii="Arial" w:hAnsi="Arial" w:cs="Arial"/>
          <w:sz w:val="24"/>
          <w:szCs w:val="24"/>
        </w:rPr>
        <w:t xml:space="preserve">updated practice guidance for Managing Injuries in Non-Independently </w:t>
      </w:r>
      <w:r>
        <w:rPr>
          <w:rFonts w:ascii="Arial" w:hAnsi="Arial" w:cs="Arial"/>
          <w:sz w:val="24"/>
          <w:szCs w:val="24"/>
        </w:rPr>
        <w:t xml:space="preserve">Mobile Children is available at </w:t>
      </w:r>
      <w:hyperlink r:id="rId7" w:history="1">
        <w:r w:rsidRPr="009511D8">
          <w:rPr>
            <w:rStyle w:val="Hyperlink"/>
            <w:rFonts w:ascii="Arial" w:hAnsi="Arial" w:cs="Arial"/>
            <w:sz w:val="24"/>
            <w:szCs w:val="24"/>
          </w:rPr>
          <w:t>www.safeguardingchildren.co.uk/professionals/practice-guidance/</w:t>
        </w:r>
      </w:hyperlink>
      <w:r>
        <w:rPr>
          <w:rFonts w:ascii="Arial" w:hAnsi="Arial" w:cs="Arial"/>
          <w:sz w:val="24"/>
          <w:szCs w:val="24"/>
        </w:rPr>
        <w:t xml:space="preserve"> </w:t>
      </w:r>
    </w:p>
    <w:p w:rsidR="00AC611F" w:rsidRDefault="00AC611F" w:rsidP="00AC611F">
      <w:pPr>
        <w:spacing w:after="0"/>
        <w:rPr>
          <w:rFonts w:ascii="Arial" w:hAnsi="Arial" w:cs="Arial"/>
          <w:b/>
          <w:sz w:val="24"/>
          <w:szCs w:val="24"/>
        </w:rPr>
      </w:pPr>
    </w:p>
    <w:p w:rsidR="00922300" w:rsidRPr="00AC611F" w:rsidRDefault="00922300" w:rsidP="00AC611F">
      <w:pPr>
        <w:spacing w:after="0"/>
        <w:rPr>
          <w:rFonts w:ascii="Arial" w:hAnsi="Arial" w:cs="Arial"/>
          <w:b/>
          <w:sz w:val="24"/>
          <w:szCs w:val="24"/>
        </w:rPr>
      </w:pPr>
      <w:r w:rsidRPr="00AC611F">
        <w:rPr>
          <w:rFonts w:ascii="Arial" w:hAnsi="Arial" w:cs="Arial"/>
          <w:b/>
          <w:sz w:val="24"/>
          <w:szCs w:val="24"/>
        </w:rPr>
        <w:t>Domestic Abuse</w:t>
      </w:r>
    </w:p>
    <w:p w:rsidR="00922300" w:rsidRPr="00922300" w:rsidRDefault="00922300" w:rsidP="00AC611F">
      <w:pPr>
        <w:spacing w:after="0"/>
        <w:rPr>
          <w:rFonts w:ascii="Arial" w:hAnsi="Arial" w:cs="Arial"/>
          <w:sz w:val="24"/>
          <w:szCs w:val="24"/>
        </w:rPr>
      </w:pPr>
      <w:r w:rsidRPr="00922300">
        <w:rPr>
          <w:rFonts w:ascii="Arial" w:hAnsi="Arial" w:cs="Arial"/>
          <w:sz w:val="24"/>
          <w:szCs w:val="24"/>
        </w:rPr>
        <w:t>It is anticipated there will be a rise in domestic abuse cases directly related to Covid-19.  IDAS have prepared information to support practitioners working with vulnerable families.</w:t>
      </w:r>
      <w:r w:rsidR="00AC611F">
        <w:rPr>
          <w:rFonts w:ascii="Arial" w:hAnsi="Arial" w:cs="Arial"/>
          <w:sz w:val="24"/>
          <w:szCs w:val="24"/>
        </w:rPr>
        <w:t xml:space="preserve"> </w:t>
      </w:r>
      <w:r w:rsidRPr="00922300">
        <w:rPr>
          <w:rFonts w:ascii="Arial" w:hAnsi="Arial" w:cs="Arial"/>
          <w:sz w:val="24"/>
          <w:szCs w:val="24"/>
        </w:rPr>
        <w:t>Resources are available on the NYSAB we</w:t>
      </w:r>
      <w:r w:rsidR="00AC611F">
        <w:rPr>
          <w:rFonts w:ascii="Arial" w:hAnsi="Arial" w:cs="Arial"/>
          <w:sz w:val="24"/>
          <w:szCs w:val="24"/>
        </w:rPr>
        <w:t xml:space="preserve">bsite including how to raise a </w:t>
      </w:r>
      <w:r w:rsidRPr="00922300">
        <w:rPr>
          <w:rFonts w:ascii="Arial" w:hAnsi="Arial" w:cs="Arial"/>
          <w:sz w:val="24"/>
          <w:szCs w:val="24"/>
        </w:rPr>
        <w:t xml:space="preserve">safeguarding adult concern and what should be reported to safeguarding adults: </w:t>
      </w:r>
      <w:hyperlink r:id="rId8" w:history="1">
        <w:r w:rsidR="00AC611F" w:rsidRPr="009511D8">
          <w:rPr>
            <w:rStyle w:val="Hyperlink"/>
            <w:rFonts w:ascii="Arial" w:hAnsi="Arial" w:cs="Arial"/>
            <w:sz w:val="24"/>
            <w:szCs w:val="24"/>
          </w:rPr>
          <w:t>https://safeguardingadults.co.uk</w:t>
        </w:r>
      </w:hyperlink>
      <w:r w:rsidR="00AC611F">
        <w:rPr>
          <w:rFonts w:ascii="Arial" w:hAnsi="Arial" w:cs="Arial"/>
          <w:sz w:val="24"/>
          <w:szCs w:val="24"/>
        </w:rPr>
        <w:t xml:space="preserve"> </w:t>
      </w:r>
      <w:r w:rsidRPr="00922300">
        <w:rPr>
          <w:rFonts w:ascii="Arial" w:hAnsi="Arial" w:cs="Arial"/>
          <w:sz w:val="24"/>
          <w:szCs w:val="24"/>
        </w:rPr>
        <w:cr/>
      </w:r>
    </w:p>
    <w:p w:rsidR="00922300" w:rsidRPr="00922300" w:rsidRDefault="00AC611F" w:rsidP="00AC611F">
      <w:pPr>
        <w:spacing w:after="0"/>
        <w:rPr>
          <w:rFonts w:ascii="Arial" w:hAnsi="Arial" w:cs="Arial"/>
          <w:sz w:val="24"/>
          <w:szCs w:val="24"/>
        </w:rPr>
      </w:pPr>
      <w:r>
        <w:rPr>
          <w:rFonts w:ascii="Arial" w:hAnsi="Arial" w:cs="Arial"/>
          <w:b/>
          <w:sz w:val="24"/>
          <w:szCs w:val="24"/>
        </w:rPr>
        <w:t>Child S</w:t>
      </w:r>
      <w:r w:rsidR="00922300" w:rsidRPr="00AC611F">
        <w:rPr>
          <w:rFonts w:ascii="Arial" w:hAnsi="Arial" w:cs="Arial"/>
          <w:b/>
          <w:sz w:val="24"/>
          <w:szCs w:val="24"/>
        </w:rPr>
        <w:t xml:space="preserve">exual Assault Assessment Centre (CSAAC)                                                                                                                                                                                 </w:t>
      </w:r>
      <w:r w:rsidR="00922300" w:rsidRPr="00922300">
        <w:rPr>
          <w:rFonts w:ascii="Arial" w:hAnsi="Arial" w:cs="Arial"/>
          <w:sz w:val="24"/>
          <w:szCs w:val="24"/>
        </w:rPr>
        <w:t>Please note that the York Hospital CSAAC has now closed fully to both urgent and non-recent sexual abuse assessments. All City of York and North Yorkshire cases will be seen by Mountain Health Care team. Referrals to the service can only be taken from the Police or Children’s Social Care. This new information has been shared with partner agencies.</w:t>
      </w:r>
    </w:p>
    <w:p w:rsidR="00AC611F" w:rsidRPr="00AC611F" w:rsidRDefault="00AC611F" w:rsidP="00AC611F">
      <w:pPr>
        <w:spacing w:after="0"/>
        <w:rPr>
          <w:rFonts w:ascii="Arial" w:hAnsi="Arial" w:cs="Arial"/>
          <w:sz w:val="12"/>
          <w:szCs w:val="12"/>
        </w:rPr>
      </w:pPr>
    </w:p>
    <w:p w:rsidR="00AC611F" w:rsidRDefault="00922300" w:rsidP="00AC611F">
      <w:pPr>
        <w:spacing w:after="0"/>
        <w:rPr>
          <w:rFonts w:ascii="Arial" w:hAnsi="Arial" w:cs="Arial"/>
          <w:sz w:val="24"/>
          <w:szCs w:val="24"/>
        </w:rPr>
      </w:pPr>
      <w:r w:rsidRPr="00922300">
        <w:rPr>
          <w:rFonts w:ascii="Arial" w:hAnsi="Arial" w:cs="Arial"/>
          <w:sz w:val="24"/>
          <w:szCs w:val="24"/>
        </w:rPr>
        <w:t xml:space="preserve">The Safeguarding Team from North Yorkshire and York CCGs want to support primary care colleagues in these challenging times and to that end, we are proposing to extend the offer of telephone advice and support. </w:t>
      </w:r>
      <w:r w:rsidR="00AC611F">
        <w:rPr>
          <w:rFonts w:ascii="Arial" w:hAnsi="Arial" w:cs="Arial"/>
          <w:sz w:val="24"/>
          <w:szCs w:val="24"/>
        </w:rPr>
        <w:t xml:space="preserve"> </w:t>
      </w:r>
    </w:p>
    <w:p w:rsidR="00AC611F" w:rsidRPr="00AC611F" w:rsidRDefault="00AC611F" w:rsidP="00AC611F">
      <w:pPr>
        <w:spacing w:after="0"/>
        <w:rPr>
          <w:rFonts w:ascii="Arial" w:hAnsi="Arial" w:cs="Arial"/>
          <w:sz w:val="12"/>
          <w:szCs w:val="12"/>
        </w:rPr>
      </w:pPr>
    </w:p>
    <w:p w:rsidR="00922300" w:rsidRPr="00922300" w:rsidRDefault="00922300" w:rsidP="00AC611F">
      <w:pPr>
        <w:spacing w:after="0"/>
        <w:rPr>
          <w:rFonts w:ascii="Arial" w:hAnsi="Arial" w:cs="Arial"/>
          <w:sz w:val="24"/>
          <w:szCs w:val="24"/>
        </w:rPr>
      </w:pPr>
      <w:r w:rsidRPr="00922300">
        <w:rPr>
          <w:rFonts w:ascii="Arial" w:hAnsi="Arial" w:cs="Arial"/>
          <w:sz w:val="24"/>
          <w:szCs w:val="24"/>
        </w:rPr>
        <w:t xml:space="preserve">All safeguarding adult and children team members will be available as usual during working hours. Additionally, the following </w:t>
      </w:r>
      <w:proofErr w:type="gramStart"/>
      <w:r w:rsidRPr="00922300">
        <w:rPr>
          <w:rFonts w:ascii="Arial" w:hAnsi="Arial" w:cs="Arial"/>
          <w:sz w:val="24"/>
          <w:szCs w:val="24"/>
        </w:rPr>
        <w:t>staff are</w:t>
      </w:r>
      <w:proofErr w:type="gramEnd"/>
      <w:r w:rsidRPr="00922300">
        <w:rPr>
          <w:rFonts w:ascii="Arial" w:hAnsi="Arial" w:cs="Arial"/>
          <w:sz w:val="24"/>
          <w:szCs w:val="24"/>
        </w:rPr>
        <w:t xml:space="preserve"> able to provide extended access to safegu</w:t>
      </w:r>
      <w:r w:rsidRPr="00922300">
        <w:rPr>
          <w:rFonts w:ascii="Arial" w:hAnsi="Arial" w:cs="Arial"/>
          <w:sz w:val="24"/>
          <w:szCs w:val="24"/>
        </w:rPr>
        <w:t xml:space="preserve">arding advice and support from </w:t>
      </w:r>
      <w:r w:rsidRPr="00922300">
        <w:rPr>
          <w:rFonts w:ascii="Arial" w:hAnsi="Arial" w:cs="Arial"/>
          <w:sz w:val="24"/>
          <w:szCs w:val="24"/>
        </w:rPr>
        <w:t>8</w:t>
      </w:r>
      <w:r w:rsidRPr="00922300">
        <w:rPr>
          <w:rFonts w:ascii="Arial" w:hAnsi="Arial" w:cs="Arial"/>
          <w:sz w:val="24"/>
          <w:szCs w:val="24"/>
        </w:rPr>
        <w:t>am</w:t>
      </w:r>
      <w:r w:rsidRPr="00922300">
        <w:rPr>
          <w:rFonts w:ascii="Arial" w:hAnsi="Arial" w:cs="Arial"/>
          <w:sz w:val="24"/>
          <w:szCs w:val="24"/>
        </w:rPr>
        <w:t xml:space="preserve"> – </w:t>
      </w:r>
      <w:r w:rsidR="00AC611F">
        <w:rPr>
          <w:rFonts w:ascii="Arial" w:hAnsi="Arial" w:cs="Arial"/>
          <w:sz w:val="24"/>
          <w:szCs w:val="24"/>
        </w:rPr>
        <w:t xml:space="preserve">6.30pm, </w:t>
      </w:r>
      <w:r w:rsidRPr="00922300">
        <w:rPr>
          <w:rFonts w:ascii="Arial" w:hAnsi="Arial" w:cs="Arial"/>
          <w:sz w:val="24"/>
          <w:szCs w:val="24"/>
        </w:rPr>
        <w:t>Monday to Friday</w:t>
      </w:r>
      <w:r w:rsidR="00AC611F">
        <w:rPr>
          <w:rFonts w:ascii="Arial" w:hAnsi="Arial" w:cs="Arial"/>
          <w:sz w:val="24"/>
          <w:szCs w:val="24"/>
        </w:rPr>
        <w:t>.</w:t>
      </w:r>
    </w:p>
    <w:p w:rsidR="00AC611F" w:rsidRPr="00AC611F" w:rsidRDefault="00AC611F" w:rsidP="00AC611F">
      <w:pPr>
        <w:spacing w:after="0"/>
        <w:rPr>
          <w:rFonts w:ascii="Arial" w:hAnsi="Arial" w:cs="Arial"/>
          <w:sz w:val="12"/>
          <w:szCs w:val="12"/>
        </w:rPr>
      </w:pPr>
    </w:p>
    <w:p w:rsidR="00922300" w:rsidRPr="00922300" w:rsidRDefault="00922300" w:rsidP="00AC611F">
      <w:pPr>
        <w:spacing w:after="0"/>
        <w:rPr>
          <w:rFonts w:ascii="Arial" w:hAnsi="Arial" w:cs="Arial"/>
          <w:sz w:val="24"/>
          <w:szCs w:val="24"/>
        </w:rPr>
      </w:pPr>
      <w:r w:rsidRPr="00922300">
        <w:rPr>
          <w:rFonts w:ascii="Arial" w:hAnsi="Arial" w:cs="Arial"/>
          <w:sz w:val="24"/>
          <w:szCs w:val="24"/>
        </w:rPr>
        <w:t>Janette Griffiths Named Nurse Safeguarding Adults and Children 07909 686821</w:t>
      </w:r>
    </w:p>
    <w:p w:rsidR="00922300" w:rsidRPr="00922300" w:rsidRDefault="00922300" w:rsidP="00AC611F">
      <w:pPr>
        <w:spacing w:after="0"/>
        <w:rPr>
          <w:rFonts w:ascii="Arial" w:hAnsi="Arial" w:cs="Arial"/>
          <w:sz w:val="24"/>
          <w:szCs w:val="24"/>
        </w:rPr>
      </w:pPr>
      <w:r w:rsidRPr="00922300">
        <w:rPr>
          <w:rFonts w:ascii="Arial" w:hAnsi="Arial" w:cs="Arial"/>
          <w:sz w:val="24"/>
          <w:szCs w:val="24"/>
        </w:rPr>
        <w:t>Karen Hedgley Safeguarding Children 07946 337290</w:t>
      </w:r>
    </w:p>
    <w:p w:rsidR="00922300" w:rsidRPr="00922300" w:rsidRDefault="00922300" w:rsidP="00AC611F">
      <w:pPr>
        <w:spacing w:after="0"/>
        <w:rPr>
          <w:rFonts w:ascii="Arial" w:hAnsi="Arial" w:cs="Arial"/>
          <w:sz w:val="24"/>
          <w:szCs w:val="24"/>
        </w:rPr>
      </w:pPr>
      <w:r w:rsidRPr="00922300">
        <w:rPr>
          <w:rFonts w:ascii="Arial" w:hAnsi="Arial" w:cs="Arial"/>
          <w:sz w:val="24"/>
          <w:szCs w:val="24"/>
        </w:rPr>
        <w:t>Elaine Wyl</w:t>
      </w:r>
      <w:r w:rsidRPr="00922300">
        <w:rPr>
          <w:rFonts w:ascii="Arial" w:hAnsi="Arial" w:cs="Arial"/>
          <w:sz w:val="24"/>
          <w:szCs w:val="24"/>
        </w:rPr>
        <w:t>lie Safeguarding Children 07917</w:t>
      </w:r>
      <w:r w:rsidRPr="00922300">
        <w:rPr>
          <w:rFonts w:ascii="Arial" w:hAnsi="Arial" w:cs="Arial"/>
          <w:sz w:val="24"/>
          <w:szCs w:val="24"/>
        </w:rPr>
        <w:t xml:space="preserve"> 800793</w:t>
      </w:r>
    </w:p>
    <w:p w:rsidR="00922300" w:rsidRPr="00922300" w:rsidRDefault="00922300" w:rsidP="00AC611F">
      <w:pPr>
        <w:spacing w:after="0"/>
        <w:rPr>
          <w:rFonts w:ascii="Arial" w:hAnsi="Arial" w:cs="Arial"/>
          <w:sz w:val="24"/>
          <w:szCs w:val="24"/>
        </w:rPr>
      </w:pPr>
      <w:r w:rsidRPr="00922300">
        <w:rPr>
          <w:rFonts w:ascii="Arial" w:hAnsi="Arial" w:cs="Arial"/>
          <w:sz w:val="24"/>
          <w:szCs w:val="24"/>
        </w:rPr>
        <w:t>Christine Pearson Safeguarding Adults 07872 117125</w:t>
      </w:r>
    </w:p>
    <w:p w:rsidR="00922300" w:rsidRDefault="00922300" w:rsidP="00AC611F">
      <w:pPr>
        <w:spacing w:after="0"/>
      </w:pPr>
    </w:p>
    <w:p w:rsidR="003A3A35" w:rsidRDefault="003A3A35" w:rsidP="00AC611F">
      <w:pPr>
        <w:spacing w:after="0"/>
      </w:pPr>
    </w:p>
    <w:sectPr w:rsidR="003A3A35" w:rsidSect="00167DB8">
      <w:pgSz w:w="11906" w:h="16838"/>
      <w:pgMar w:top="1440" w:right="1440" w:bottom="1134" w:left="1440" w:header="708" w:footer="708"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00"/>
    <w:rsid w:val="003A3A35"/>
    <w:rsid w:val="00922300"/>
    <w:rsid w:val="00AC611F"/>
    <w:rsid w:val="00C5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00"/>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300"/>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2300"/>
    <w:rPr>
      <w:color w:val="0000FF" w:themeColor="hyperlink"/>
      <w:u w:val="single"/>
    </w:rPr>
  </w:style>
  <w:style w:type="paragraph" w:customStyle="1" w:styleId="Body">
    <w:name w:val="Body"/>
    <w:rsid w:val="00922300"/>
    <w:pPr>
      <w:pBdr>
        <w:top w:val="nil"/>
        <w:left w:val="nil"/>
        <w:bottom w:val="nil"/>
        <w:right w:val="nil"/>
        <w:between w:val="nil"/>
        <w:bar w:val="nil"/>
      </w:pBdr>
    </w:pPr>
    <w:rPr>
      <w:rFonts w:ascii="Calibri" w:eastAsia="Calibri" w:hAnsi="Calibri" w:cs="Calibri"/>
      <w:color w:val="000000"/>
      <w:sz w:val="22"/>
      <w:szCs w:val="22"/>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00"/>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300"/>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2300"/>
    <w:rPr>
      <w:color w:val="0000FF" w:themeColor="hyperlink"/>
      <w:u w:val="single"/>
    </w:rPr>
  </w:style>
  <w:style w:type="paragraph" w:customStyle="1" w:styleId="Body">
    <w:name w:val="Body"/>
    <w:rsid w:val="00922300"/>
    <w:pPr>
      <w:pBdr>
        <w:top w:val="nil"/>
        <w:left w:val="nil"/>
        <w:bottom w:val="nil"/>
        <w:right w:val="nil"/>
        <w:between w:val="nil"/>
        <w:bar w:val="nil"/>
      </w:pBdr>
    </w:pPr>
    <w:rPr>
      <w:rFonts w:ascii="Calibri" w:eastAsia="Calibri" w:hAnsi="Calibri" w:cs="Calibri"/>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adults.co.uk" TargetMode="External"/><Relationship Id="rId3" Type="http://schemas.openxmlformats.org/officeDocument/2006/relationships/settings" Target="settings.xml"/><Relationship Id="rId7" Type="http://schemas.openxmlformats.org/officeDocument/2006/relationships/hyperlink" Target="http://www.safeguardingchildren.co.uk/professionals/practice-guida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ferchildrenyork.org.uk/" TargetMode="External"/><Relationship Id="rId5" Type="http://schemas.openxmlformats.org/officeDocument/2006/relationships/hyperlink" Target="https://www.safeguardingchildren.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2020-03-30T13:03:00Z</dcterms:created>
  <dcterms:modified xsi:type="dcterms:W3CDTF">2020-03-30T13:20:00Z</dcterms:modified>
</cp:coreProperties>
</file>